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horzAnchor="page" w:tblpX="360" w:tblpY="-1410"/>
        <w:tblW w:w="11493" w:type="dxa"/>
        <w:tblCellSpacing w:w="15" w:type="dxa"/>
        <w:tblLayout w:type="fixed"/>
        <w:tblLook w:val="00A0" w:firstRow="1" w:lastRow="0" w:firstColumn="1" w:lastColumn="0" w:noHBand="0" w:noVBand="0"/>
      </w:tblPr>
      <w:tblGrid>
        <w:gridCol w:w="4716"/>
        <w:gridCol w:w="567"/>
        <w:gridCol w:w="709"/>
        <w:gridCol w:w="2268"/>
        <w:gridCol w:w="3119"/>
        <w:gridCol w:w="114"/>
      </w:tblGrid>
      <w:tr w:rsidR="00DF6E14" w:rsidRPr="00084F17" w:rsidTr="0011566C">
        <w:trPr>
          <w:tblCellSpacing w:w="15" w:type="dxa"/>
        </w:trPr>
        <w:tc>
          <w:tcPr>
            <w:tcW w:w="4671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DF6E14" w:rsidRPr="00084F17" w:rsidRDefault="00DF6E14" w:rsidP="0011566C">
            <w:pPr>
              <w:ind w:left="1701" w:right="445" w:hanging="9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79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38" w:type="dxa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  <w:gridSpan w:val="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6E14" w:rsidRPr="00084F17" w:rsidTr="0011566C">
        <w:trPr>
          <w:gridAfter w:val="1"/>
          <w:wAfter w:w="69" w:type="dxa"/>
          <w:tblCellSpacing w:w="15" w:type="dxa"/>
        </w:trPr>
        <w:tc>
          <w:tcPr>
            <w:tcW w:w="11334" w:type="dxa"/>
            <w:gridSpan w:val="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DF6E14" w:rsidRPr="00084F17" w:rsidRDefault="00DF6E14" w:rsidP="0011566C">
            <w:pPr>
              <w:pStyle w:val="Tytu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F6E14" w:rsidRPr="00084F17" w:rsidRDefault="00DF6E14" w:rsidP="0011566C">
            <w:pPr>
              <w:pStyle w:val="Tytu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F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REGULAMIN </w:t>
            </w:r>
            <w:r w:rsidRPr="00084F1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WEWNĄTRZSZKOLNEGO OCENIANIA ZACHOWANIA</w:t>
            </w:r>
          </w:p>
          <w:p w:rsidR="00DF6E14" w:rsidRPr="00084F17" w:rsidRDefault="00DF6E14" w:rsidP="0011566C">
            <w:pPr>
              <w:pStyle w:val="Tytu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F17">
              <w:rPr>
                <w:rFonts w:ascii="Times New Roman" w:hAnsi="Times New Roman"/>
                <w:b/>
                <w:bCs/>
                <w:sz w:val="24"/>
                <w:szCs w:val="24"/>
              </w:rPr>
              <w:t>(obowiązujący od II półrocza roku szkolnego 2018 / 2019)</w:t>
            </w:r>
          </w:p>
          <w:p w:rsidR="00DF6E14" w:rsidRPr="00084F17" w:rsidRDefault="00DF6E14" w:rsidP="0011566C">
            <w:pPr>
              <w:pStyle w:val="Tytu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E14" w:rsidRPr="00084F17" w:rsidRDefault="00DF6E14" w:rsidP="0011566C">
            <w:pPr>
              <w:pStyle w:val="Tytu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F17">
              <w:rPr>
                <w:rFonts w:ascii="Times New Roman" w:hAnsi="Times New Roman"/>
                <w:b/>
                <w:bCs/>
                <w:sz w:val="24"/>
                <w:szCs w:val="24"/>
              </w:rPr>
              <w:t>PUNKTOWY SYSTEM OCENY ZACHOWANIA W KLASACH IV-VII</w:t>
            </w:r>
            <w:r w:rsidR="001C6B50" w:rsidRPr="00084F17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:rsidR="00DF6E14" w:rsidRPr="00084F17" w:rsidRDefault="00DF6E14" w:rsidP="0011566C">
            <w:pPr>
              <w:pStyle w:val="Tytu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F17">
              <w:rPr>
                <w:rFonts w:ascii="Times New Roman" w:hAnsi="Times New Roman"/>
                <w:b/>
                <w:bCs/>
                <w:sz w:val="24"/>
                <w:szCs w:val="24"/>
              </w:rPr>
              <w:t>Szkoły Podstawowej im. Joachima Lelewela w Jakubowicach Konińskich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 xml:space="preserve"> W celu ujednolicenia wystawiania ocen z zachowania w naszej szkole w roku szkolnym 2018/2019 zostaje wprowadzony punktowy system oceny zachowania uczniów. Jego istota polega na tym, że każdy uczeń otrzymu</w:t>
            </w:r>
            <w:r w:rsidR="001C6B50" w:rsidRPr="00084F17">
              <w:rPr>
                <w:rFonts w:ascii="Times New Roman" w:hAnsi="Times New Roman"/>
                <w:sz w:val="24"/>
                <w:szCs w:val="24"/>
              </w:rPr>
              <w:t>je na początku każdego semestru</w:t>
            </w:r>
            <w:r w:rsidRPr="00084F17">
              <w:rPr>
                <w:rFonts w:ascii="Times New Roman" w:hAnsi="Times New Roman"/>
                <w:sz w:val="24"/>
                <w:szCs w:val="24"/>
              </w:rPr>
              <w:t xml:space="preserve"> 100 punktów, których liczba może odpowiednio wzr</w:t>
            </w:r>
            <w:r w:rsidR="001C6B50" w:rsidRPr="00084F17">
              <w:rPr>
                <w:rFonts w:ascii="Times New Roman" w:hAnsi="Times New Roman"/>
                <w:sz w:val="24"/>
                <w:szCs w:val="24"/>
              </w:rPr>
              <w:t>osnąć lub zmaleć w ciągu</w:t>
            </w:r>
            <w:r w:rsidRPr="00084F17">
              <w:rPr>
                <w:rFonts w:ascii="Times New Roman" w:hAnsi="Times New Roman"/>
                <w:sz w:val="24"/>
                <w:szCs w:val="24"/>
              </w:rPr>
              <w:t xml:space="preserve"> semestru. Poprzez określone zachowania każdy uczeń może uzyskać dodatkowe punkty dodatnie lub zgromadzić punkty ujemne. Na koniec każdego półrocza punkty będą sumowane, a uzyskany wynik wskaże odpowiednią ocenę zachowania ucznia. Jasno określone zasady uzyskiwania punktów, jak i konsekwencja w ich przydzielaniu przez nauczycieli zdyscyplinują i zmobilizują uczniów do wytrwałej pracy nad swoich zachowaniem.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b/>
                <w:bCs/>
                <w:sz w:val="24"/>
                <w:szCs w:val="24"/>
              </w:rPr>
              <w:t>I. Cele wprowadzenia punktowego systemu oceny zachowania: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1. Stworzenie precyzyjnych kryteriów oceny zachowania, jasnych i klarowny</w:t>
            </w:r>
            <w:r w:rsidR="001C6B50" w:rsidRPr="00084F17">
              <w:rPr>
                <w:rFonts w:ascii="Times New Roman" w:hAnsi="Times New Roman"/>
                <w:sz w:val="24"/>
                <w:szCs w:val="24"/>
              </w:rPr>
              <w:t xml:space="preserve">ch zarówno dla uczniów, rodziców, </w:t>
            </w:r>
            <w:r w:rsidRPr="00084F17">
              <w:rPr>
                <w:rFonts w:ascii="Times New Roman" w:hAnsi="Times New Roman"/>
                <w:sz w:val="24"/>
                <w:szCs w:val="24"/>
              </w:rPr>
              <w:t xml:space="preserve"> jak i nauczycieli.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2. Wzmocnienie samodyscypliny uczniów, odpowiedzialności za swoje czyny (samoocena i samokontrola).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3. Wzmocnienie motywacji uczniów do poprawy swojego zachowania, danie szansy pozytywnego wykazania się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F17">
              <w:rPr>
                <w:rFonts w:ascii="Times New Roman" w:hAnsi="Times New Roman"/>
                <w:b/>
                <w:bCs/>
                <w:sz w:val="24"/>
                <w:szCs w:val="24"/>
              </w:rPr>
              <w:t>II. Ogólne zasady: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1. Obowiązkiem nauczyciela-wychowawcy klasy jest zapoznanie uczniów i ich rodziców (opiekunów prawnych) ze szczegółowymi kryteriami oceniania zachowania oraz procedurami zawartymi w tym regulaminie na początku roku szkolnego.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 xml:space="preserve">2. Każdy uczeń na początku roku szkolnego oraz na początku II semestru otrzymuje kredyt </w:t>
            </w:r>
            <w:r w:rsidRPr="00084F17">
              <w:rPr>
                <w:rFonts w:ascii="Times New Roman" w:hAnsi="Times New Roman"/>
                <w:b/>
                <w:bCs/>
                <w:sz w:val="24"/>
                <w:szCs w:val="24"/>
              </w:rPr>
              <w:t>100 punktów</w:t>
            </w:r>
            <w:r w:rsidRPr="00084F17">
              <w:rPr>
                <w:rFonts w:ascii="Times New Roman" w:hAnsi="Times New Roman"/>
                <w:sz w:val="24"/>
                <w:szCs w:val="24"/>
              </w:rPr>
              <w:t xml:space="preserve">, który jest równowartością oceny </w:t>
            </w:r>
            <w:r w:rsidRPr="00084F17">
              <w:rPr>
                <w:rFonts w:ascii="Times New Roman" w:hAnsi="Times New Roman"/>
                <w:b/>
                <w:bCs/>
                <w:sz w:val="24"/>
                <w:szCs w:val="24"/>
              </w:rPr>
              <w:t>dobrej</w:t>
            </w:r>
            <w:r w:rsidRPr="00084F17">
              <w:rPr>
                <w:rFonts w:ascii="Times New Roman" w:hAnsi="Times New Roman"/>
                <w:sz w:val="24"/>
                <w:szCs w:val="24"/>
              </w:rPr>
              <w:t>. W ciągu półrocza może go zwiększyć lub zmniejszyć, co odpowiadać będzie wyższej lub niższej ocenie zachowania</w:t>
            </w:r>
            <w:r w:rsidRPr="00084F1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 xml:space="preserve">3. Uczeń rozpoczyna II semestr z nowym kredytem </w:t>
            </w:r>
            <w:r w:rsidRPr="00084F17">
              <w:rPr>
                <w:rFonts w:ascii="Times New Roman" w:hAnsi="Times New Roman"/>
                <w:b/>
                <w:bCs/>
                <w:sz w:val="24"/>
                <w:szCs w:val="24"/>
              </w:rPr>
              <w:t>100 punktów</w:t>
            </w:r>
            <w:r w:rsidRPr="00084F17">
              <w:rPr>
                <w:rFonts w:ascii="Times New Roman" w:hAnsi="Times New Roman"/>
                <w:sz w:val="24"/>
                <w:szCs w:val="24"/>
              </w:rPr>
              <w:t>, punkty uzyskane w I semestrze obowiązują tylko do końca I półrocza.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4. Ocenę roczną stanowi średnia arytmetyczna punktów uzyskanych w I i II półroczu.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5. Konkretnemu zachowaniu - pozytywnemu lub negatywnemu - przydzielona jest odpowiednia liczba punktów.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6. Informacje o pozytywnych i negatywnych przejawach zachowania ucznia dokumentuje się n</w:t>
            </w:r>
            <w:r w:rsidR="001C6B50" w:rsidRPr="00084F17">
              <w:rPr>
                <w:rFonts w:ascii="Times New Roman" w:hAnsi="Times New Roman"/>
                <w:sz w:val="24"/>
                <w:szCs w:val="24"/>
              </w:rPr>
              <w:t>a bieżąco wpisami do dziennika elektronicznego</w:t>
            </w:r>
            <w:r w:rsidRPr="00084F17">
              <w:rPr>
                <w:rFonts w:ascii="Times New Roman" w:hAnsi="Times New Roman"/>
                <w:sz w:val="24"/>
                <w:szCs w:val="24"/>
              </w:rPr>
              <w:t xml:space="preserve">. Przyznanie lub odjęcie punktów następuje w oparciu o </w:t>
            </w:r>
            <w:r w:rsidR="001C6B50" w:rsidRPr="00084F17">
              <w:rPr>
                <w:rFonts w:ascii="Times New Roman" w:hAnsi="Times New Roman"/>
                <w:sz w:val="24"/>
                <w:szCs w:val="24"/>
              </w:rPr>
              <w:t>powyższe zapisy</w:t>
            </w:r>
            <w:r w:rsidRPr="00084F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 xml:space="preserve">7. Wpisów mają prawo dokonywać wszyscy nauczyciele </w:t>
            </w:r>
            <w:r w:rsidR="001C6B50" w:rsidRPr="00084F1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084F17">
              <w:rPr>
                <w:rFonts w:ascii="Times New Roman" w:hAnsi="Times New Roman"/>
                <w:sz w:val="24"/>
                <w:szCs w:val="24"/>
              </w:rPr>
              <w:t>wychowawcy</w:t>
            </w:r>
            <w:r w:rsidR="001C6B50" w:rsidRPr="00084F17">
              <w:rPr>
                <w:rFonts w:ascii="Times New Roman" w:hAnsi="Times New Roman"/>
                <w:sz w:val="24"/>
                <w:szCs w:val="24"/>
              </w:rPr>
              <w:t xml:space="preserve">, również </w:t>
            </w:r>
            <w:r w:rsidRPr="00084F17">
              <w:rPr>
                <w:rFonts w:ascii="Times New Roman" w:hAnsi="Times New Roman"/>
                <w:sz w:val="24"/>
                <w:szCs w:val="24"/>
              </w:rPr>
              <w:t xml:space="preserve"> na wniosek pracownika </w:t>
            </w:r>
            <w:r w:rsidRPr="00084F17">
              <w:rPr>
                <w:rFonts w:ascii="Times New Roman" w:hAnsi="Times New Roman"/>
                <w:sz w:val="24"/>
                <w:szCs w:val="24"/>
              </w:rPr>
              <w:lastRenderedPageBreak/>
              <w:t>administracji i obsługi szkoły).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8. Każdy wpis powinien zawierać następujące elementy: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a) datę wpisu,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b) krótką informację o zdarzeniu,</w:t>
            </w:r>
          </w:p>
          <w:p w:rsidR="00DF6E14" w:rsidRPr="00084F17" w:rsidRDefault="001C6B50" w:rsidP="001C6B50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c) liczbę punktów.</w:t>
            </w:r>
          </w:p>
          <w:p w:rsidR="00DF6E14" w:rsidRPr="00084F17" w:rsidRDefault="001C6B50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9</w:t>
            </w:r>
            <w:r w:rsidR="00DF6E14" w:rsidRPr="00084F17">
              <w:rPr>
                <w:rFonts w:ascii="Times New Roman" w:hAnsi="Times New Roman"/>
                <w:sz w:val="24"/>
                <w:szCs w:val="24"/>
              </w:rPr>
              <w:t xml:space="preserve">. Wychowawca wstępnie podsumowuje punktację </w:t>
            </w:r>
            <w:r w:rsidR="00DF6E14" w:rsidRPr="00084F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 miesiąc </w:t>
            </w:r>
            <w:r w:rsidR="00DF6E14" w:rsidRPr="00084F17">
              <w:rPr>
                <w:rFonts w:ascii="Times New Roman" w:hAnsi="Times New Roman"/>
                <w:sz w:val="24"/>
                <w:szCs w:val="24"/>
              </w:rPr>
              <w:t xml:space="preserve">przed wystawieniem ocen. Jeśli uczeń jest zagrożony oceną </w:t>
            </w:r>
            <w:r w:rsidR="00DF6E14" w:rsidRPr="00084F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nieodpowiednią </w:t>
            </w:r>
            <w:r w:rsidR="00DF6E14" w:rsidRPr="00084F17">
              <w:rPr>
                <w:rFonts w:ascii="Times New Roman" w:hAnsi="Times New Roman"/>
                <w:sz w:val="24"/>
                <w:szCs w:val="24"/>
              </w:rPr>
              <w:t xml:space="preserve">lub </w:t>
            </w:r>
            <w:r w:rsidR="00DF6E14" w:rsidRPr="00084F17">
              <w:rPr>
                <w:rFonts w:ascii="Times New Roman" w:hAnsi="Times New Roman"/>
                <w:b/>
                <w:bCs/>
                <w:sz w:val="24"/>
                <w:szCs w:val="24"/>
              </w:rPr>
              <w:t>naganną</w:t>
            </w:r>
            <w:r w:rsidR="00DF6E14" w:rsidRPr="00084F17">
              <w:rPr>
                <w:rFonts w:ascii="Times New Roman" w:hAnsi="Times New Roman"/>
                <w:sz w:val="24"/>
                <w:szCs w:val="24"/>
              </w:rPr>
              <w:t>, wychowawca informuje o tym rodziców (prawnych opiekunów). Uczeń ma jeszcze możliwość poprawienia oceny przez zdobycie punktów dodatnich, jednak do oceny nie wyższej niż poprawna.</w:t>
            </w:r>
          </w:p>
          <w:p w:rsidR="00DF6E14" w:rsidRPr="00084F17" w:rsidRDefault="001C6B50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10</w:t>
            </w:r>
            <w:r w:rsidR="00DF6E14" w:rsidRPr="00084F17">
              <w:rPr>
                <w:rFonts w:ascii="Times New Roman" w:hAnsi="Times New Roman"/>
                <w:sz w:val="24"/>
                <w:szCs w:val="24"/>
              </w:rPr>
              <w:t xml:space="preserve">. Uczeń nie może uzyskać oceny wzorowej, jeśli posiada na koncie (poza dodatnimi punktami) </w:t>
            </w:r>
            <w:r w:rsidR="00DF6E14" w:rsidRPr="00084F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</w:t>
            </w:r>
            <w:r w:rsidR="00DF6E14" w:rsidRPr="00084F17">
              <w:rPr>
                <w:rFonts w:ascii="Times New Roman" w:hAnsi="Times New Roman"/>
                <w:sz w:val="24"/>
                <w:szCs w:val="24"/>
              </w:rPr>
              <w:t>punktów ujemnych. Uczeń nie może uzyskać oceny bardzo dobrej, jeśli posiada na koncie (poza dodatnimi punktami) 50 punktów ujemnych.</w:t>
            </w:r>
          </w:p>
          <w:p w:rsidR="00DF6E14" w:rsidRPr="00084F17" w:rsidRDefault="001C6B50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11</w:t>
            </w:r>
            <w:r w:rsidR="00DF6E14" w:rsidRPr="00084F17">
              <w:rPr>
                <w:rFonts w:ascii="Times New Roman" w:hAnsi="Times New Roman"/>
                <w:sz w:val="24"/>
                <w:szCs w:val="24"/>
              </w:rPr>
              <w:t xml:space="preserve">. Nauczyciele uczący </w:t>
            </w:r>
            <w:r w:rsidRPr="00084F17">
              <w:rPr>
                <w:rFonts w:ascii="Times New Roman" w:hAnsi="Times New Roman"/>
                <w:sz w:val="24"/>
                <w:szCs w:val="24"/>
              </w:rPr>
              <w:t xml:space="preserve">w danej klasie </w:t>
            </w:r>
            <w:r w:rsidR="00DF6E14" w:rsidRPr="00084F17">
              <w:rPr>
                <w:rFonts w:ascii="Times New Roman" w:hAnsi="Times New Roman"/>
                <w:sz w:val="24"/>
                <w:szCs w:val="24"/>
              </w:rPr>
              <w:t xml:space="preserve">przed zakończeniem semestru/roku szkolnego przyznają każdemu uczniowi punkty </w:t>
            </w:r>
            <w:r w:rsidR="00DF6E14" w:rsidRPr="00084F17">
              <w:rPr>
                <w:rFonts w:ascii="Times New Roman" w:hAnsi="Times New Roman"/>
                <w:b/>
                <w:bCs/>
                <w:sz w:val="24"/>
                <w:szCs w:val="24"/>
              </w:rPr>
              <w:t>od 0 do 10</w:t>
            </w:r>
            <w:r w:rsidR="00DF6E14" w:rsidRPr="00084F17">
              <w:rPr>
                <w:rFonts w:ascii="Times New Roman" w:hAnsi="Times New Roman"/>
                <w:sz w:val="24"/>
                <w:szCs w:val="24"/>
              </w:rPr>
              <w:t>. Wychowawca oblicza średnią i dodaje punkty uczniom.</w:t>
            </w:r>
          </w:p>
          <w:p w:rsidR="00DF6E14" w:rsidRPr="00084F17" w:rsidRDefault="001C6B50" w:rsidP="0011566C">
            <w:pPr>
              <w:ind w:left="284" w:right="1350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12</w:t>
            </w:r>
            <w:r w:rsidR="00DF6E14" w:rsidRPr="00084F17">
              <w:rPr>
                <w:rFonts w:ascii="Times New Roman" w:hAnsi="Times New Roman"/>
                <w:sz w:val="24"/>
                <w:szCs w:val="24"/>
              </w:rPr>
              <w:t>. Podsumowania punktacji wychowawca dokonuje na 1 tydzień przed klasyfikacyjnym posiedzeniem rady pedagogicznej w danym sem</w:t>
            </w:r>
            <w:r w:rsidRPr="00084F17">
              <w:rPr>
                <w:rFonts w:ascii="Times New Roman" w:hAnsi="Times New Roman"/>
                <w:sz w:val="24"/>
                <w:szCs w:val="24"/>
              </w:rPr>
              <w:t xml:space="preserve">estrze roku szkolnego. </w:t>
            </w:r>
          </w:p>
          <w:p w:rsidR="00DF6E14" w:rsidRPr="00084F17" w:rsidRDefault="006E1090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13</w:t>
            </w:r>
            <w:r w:rsidR="00DF6E14" w:rsidRPr="00084F17">
              <w:rPr>
                <w:rFonts w:ascii="Times New Roman" w:hAnsi="Times New Roman"/>
                <w:sz w:val="24"/>
                <w:szCs w:val="24"/>
              </w:rPr>
              <w:t>. W uzasadnionych przypadkach wychowawca w porozumieniu z radą pedagogiczną może obniżyć lub podwyższyć ocenę zachowania niezależnie od ilości uzyskanych wcześniej punktów.</w:t>
            </w:r>
          </w:p>
          <w:p w:rsidR="00DF6E14" w:rsidRPr="00084F17" w:rsidRDefault="006E1090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14</w:t>
            </w:r>
            <w:r w:rsidR="00DF6E14" w:rsidRPr="00084F17">
              <w:rPr>
                <w:rFonts w:ascii="Times New Roman" w:hAnsi="Times New Roman"/>
                <w:sz w:val="24"/>
                <w:szCs w:val="24"/>
              </w:rPr>
              <w:t>. Uczeń, który otrzymał upomnienie Dyrektora szkoły</w:t>
            </w:r>
            <w:r w:rsidR="001C6B50" w:rsidRPr="00084F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6E14" w:rsidRPr="00084F17">
              <w:rPr>
                <w:rFonts w:ascii="Times New Roman" w:hAnsi="Times New Roman"/>
                <w:sz w:val="24"/>
                <w:szCs w:val="24"/>
              </w:rPr>
              <w:t xml:space="preserve"> nie może otrzymać oceny wyższej niż poprawna. Uczeń, który otrzymał naganę Dyrektora szkoły</w:t>
            </w:r>
            <w:r w:rsidR="001C6B50" w:rsidRPr="00084F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6E14" w:rsidRPr="00084F17">
              <w:rPr>
                <w:rFonts w:ascii="Times New Roman" w:hAnsi="Times New Roman"/>
                <w:sz w:val="24"/>
                <w:szCs w:val="24"/>
              </w:rPr>
              <w:t xml:space="preserve"> nie może otrzymać oceny wyższej niż nieodpowiednia.</w:t>
            </w:r>
          </w:p>
          <w:p w:rsidR="00DF6E14" w:rsidRPr="00084F17" w:rsidRDefault="006E1090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15</w:t>
            </w:r>
            <w:r w:rsidR="00DF6E14" w:rsidRPr="00084F17">
              <w:rPr>
                <w:rFonts w:ascii="Times New Roman" w:hAnsi="Times New Roman"/>
                <w:sz w:val="24"/>
                <w:szCs w:val="24"/>
              </w:rPr>
              <w:t>. Ostateczną decyzję o ocenie podejmuje wychowawca po zsumowaniu wszystkich punktów uzyskanych w semestrze oraz po zasięgnięciu opinii nauczycieli.</w:t>
            </w:r>
          </w:p>
          <w:p w:rsidR="00DF6E14" w:rsidRPr="00084F17" w:rsidRDefault="006E1090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16</w:t>
            </w:r>
            <w:r w:rsidR="00DF6E14" w:rsidRPr="00084F17">
              <w:rPr>
                <w:rFonts w:ascii="Times New Roman" w:hAnsi="Times New Roman"/>
                <w:sz w:val="24"/>
                <w:szCs w:val="24"/>
              </w:rPr>
              <w:t>. W szczególnie uzasadnionych przypadkach wychowawca, po konsultacji z osobą, która wpisała uwagę i (lub) dyrektorem szkoły, ma prawo do uchylenia zapisu dokonanego przez nauczyciela lub innego pracownika szkoły.</w:t>
            </w:r>
          </w:p>
          <w:p w:rsidR="00DF6E14" w:rsidRPr="00084F17" w:rsidRDefault="006E1090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17</w:t>
            </w:r>
            <w:r w:rsidR="00DF6E14" w:rsidRPr="00084F17">
              <w:rPr>
                <w:rFonts w:ascii="Times New Roman" w:hAnsi="Times New Roman"/>
                <w:sz w:val="24"/>
                <w:szCs w:val="24"/>
              </w:rPr>
              <w:t>. W przypadku udowodnienia uczniowi jednego z następujących wykroczeń: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a) znieważanie nauczyciela lub innego pracownika szkoły,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b) wyłudzanie pieniędzy,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c) kradzież,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d) picie alkoholu na terenie szkoły,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e) palenie papierosów na terenie szkoły,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f) używanie lub rozpowszechnianie środków odurzających,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g) udział w zorganizowanej działalności przestępczej, stosowanie przemocy wobec innych osób,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h) używanie na lekcjach urządzeń elektronicznych służących do zapisywania i odtwarzania obrazu i dźwięku,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 xml:space="preserve">i) posiadanie, rozpowszechnianie niedozwolonych materiałów w formie elektronicznej i papierowej (np. </w:t>
            </w:r>
            <w:r w:rsidRPr="00084F17">
              <w:rPr>
                <w:rFonts w:ascii="Times New Roman" w:hAnsi="Times New Roman"/>
                <w:sz w:val="24"/>
                <w:szCs w:val="24"/>
              </w:rPr>
              <w:lastRenderedPageBreak/>
              <w:t>fotografie, gazety, rysunki itp.),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b/>
                <w:bCs/>
                <w:sz w:val="24"/>
                <w:szCs w:val="24"/>
              </w:rPr>
              <w:t>uczeń otrzymuje ocenę nie wyższą niż nieodpowiednia (niezależnie od ilości uzyskanych punktów).</w:t>
            </w:r>
          </w:p>
          <w:p w:rsidR="00DF6E14" w:rsidRPr="00084F17" w:rsidRDefault="006E1090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18</w:t>
            </w:r>
            <w:r w:rsidR="00DF6E14" w:rsidRPr="00084F17">
              <w:rPr>
                <w:rFonts w:ascii="Times New Roman" w:hAnsi="Times New Roman"/>
                <w:sz w:val="24"/>
                <w:szCs w:val="24"/>
              </w:rPr>
              <w:t>. 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 -pedagogicznej, w tym poradni specjalistycznej.</w:t>
            </w:r>
          </w:p>
          <w:p w:rsidR="00DF6E14" w:rsidRPr="00084F17" w:rsidRDefault="006E1090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19</w:t>
            </w:r>
            <w:r w:rsidR="00DF6E14" w:rsidRPr="00084F17">
              <w:rPr>
                <w:rFonts w:ascii="Times New Roman" w:hAnsi="Times New Roman"/>
                <w:sz w:val="24"/>
                <w:szCs w:val="24"/>
              </w:rPr>
              <w:t>. Rodzice (opiekunowie prawni) mogą zgłosić zastrzeżenia do Dyrektora Szkoły, jeżeli nie zgadzają się z ustaloną oceną. W takim przypadku stosuje się działania określone w trybie odwoławczym, zgodnie ze Statutem Szkoły.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b/>
                <w:bCs/>
                <w:sz w:val="24"/>
                <w:szCs w:val="24"/>
              </w:rPr>
              <w:t>III. Śródroczna i roczna ocena klasyfikacyjna zachowania uwzględnia następujące podstawowe obszary: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1. Wywiązywanie się z obowiązków ucznia;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2. Postępowanie zgodne z dobrem społeczności szkolnej;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3. Dbałość o honor i tradycje szkoły;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4. Dbałość o piękno mowy ojczystej;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5. Dbałość o bezpieczeństwo i zdrowie własne oraz innych osób;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6. Godne, kulturalne zachowanie się w szkole i poza nią;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sz w:val="24"/>
                <w:szCs w:val="24"/>
              </w:rPr>
              <w:t>7. Okazywanie szacunku innym osobom.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DF6E14" w:rsidRPr="00084F17" w:rsidRDefault="00DF6E14" w:rsidP="001156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F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</w:t>
            </w:r>
          </w:p>
          <w:p w:rsidR="00DF6E14" w:rsidRPr="00084F17" w:rsidRDefault="00DF6E14" w:rsidP="001156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E14" w:rsidRPr="00084F17" w:rsidRDefault="00DF6E14" w:rsidP="001156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E14" w:rsidRPr="00084F17" w:rsidRDefault="00DF6E14" w:rsidP="0011566C">
            <w:pPr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b/>
                <w:bCs/>
                <w:sz w:val="24"/>
                <w:szCs w:val="24"/>
              </w:rPr>
              <w:t>IV. Kryteria punktowe:</w:t>
            </w:r>
          </w:p>
          <w:p w:rsidR="00DF6E14" w:rsidRPr="00084F17" w:rsidRDefault="00DF6E14" w:rsidP="0084253F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1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89"/>
              <w:gridCol w:w="4158"/>
            </w:tblGrid>
            <w:tr w:rsidR="00DF6E14" w:rsidRPr="00084F17" w:rsidTr="001C332E"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Zachowanie</w:t>
                  </w:r>
                </w:p>
              </w:tc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Punkty</w:t>
                  </w:r>
                </w:p>
              </w:tc>
            </w:tr>
            <w:tr w:rsidR="00DF6E14" w:rsidRPr="00084F17" w:rsidTr="001C332E"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Wzorowe </w:t>
                  </w:r>
                </w:p>
              </w:tc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200 i więcej </w:t>
                  </w:r>
                </w:p>
              </w:tc>
            </w:tr>
            <w:tr w:rsidR="00DF6E14" w:rsidRPr="00084F17" w:rsidTr="001C332E"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Bardzo dobre </w:t>
                  </w:r>
                </w:p>
              </w:tc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151-199 </w:t>
                  </w:r>
                </w:p>
              </w:tc>
            </w:tr>
            <w:tr w:rsidR="00DF6E14" w:rsidRPr="00084F17" w:rsidTr="001C332E"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Dobre </w:t>
                  </w:r>
                </w:p>
              </w:tc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100-150 </w:t>
                  </w:r>
                </w:p>
              </w:tc>
            </w:tr>
            <w:tr w:rsidR="00DF6E14" w:rsidRPr="00084F17" w:rsidTr="001C332E"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Poprawne </w:t>
                  </w:r>
                </w:p>
              </w:tc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51-99 </w:t>
                  </w:r>
                </w:p>
              </w:tc>
            </w:tr>
            <w:tr w:rsidR="00DF6E14" w:rsidRPr="00084F17" w:rsidTr="001C332E"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Nieodpowiednie </w:t>
                  </w:r>
                </w:p>
              </w:tc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21-50 </w:t>
                  </w:r>
                </w:p>
              </w:tc>
            </w:tr>
            <w:tr w:rsidR="00DF6E14" w:rsidRPr="00084F17" w:rsidTr="001C332E"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Naganne </w:t>
                  </w:r>
                </w:p>
              </w:tc>
              <w:tc>
                <w:tcPr>
                  <w:tcW w:w="4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20 i </w:t>
                  </w:r>
                </w:p>
              </w:tc>
            </w:tr>
          </w:tbl>
          <w:p w:rsidR="00DF6E14" w:rsidRPr="00084F17" w:rsidRDefault="00DF6E14" w:rsidP="008425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84F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Punktowy system oceny zachowania – PUNKTY DODATNIE 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tbl>
            <w:tblPr>
              <w:tblW w:w="10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57"/>
              <w:gridCol w:w="3116"/>
              <w:gridCol w:w="1564"/>
              <w:gridCol w:w="1984"/>
              <w:gridCol w:w="2268"/>
              <w:gridCol w:w="236"/>
            </w:tblGrid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Zachowanie ucznia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Liczba punktów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Częstotliwość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wpisów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Odpowiedzialny za wpis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F6E14" w:rsidRPr="00084F17" w:rsidTr="001C332E">
              <w:trPr>
                <w:gridAfter w:val="1"/>
                <w:wAfter w:w="236" w:type="dxa"/>
                <w:trHeight w:val="651"/>
              </w:trPr>
              <w:tc>
                <w:tcPr>
                  <w:tcW w:w="104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Obszar I: Wywiązywanie się z obowiązków ucznia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Uczęszczanie na zajęcia lekcyjne np.100% frekwencja (do 5 d</w:t>
                  </w:r>
                  <w:r w:rsidR="006E1090" w:rsidRPr="00084F17">
                    <w:rPr>
                      <w:rFonts w:ascii="Times New Roman" w:hAnsi="Times New Roman"/>
                      <w:sz w:val="24"/>
                      <w:szCs w:val="24"/>
                    </w:rPr>
                    <w:t>ni nieobecności usprawiedliwionych</w:t>
                  </w: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). 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20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jednorazowo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wychowawca 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Nieobecności usprawiedliwiane na bieżąco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w półroczu. 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jednorazowo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wychowawca 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Aktywny udział w zajęciach pozalekcyjnych na terenie szkoły (np. harcerstwo, kółka zainteresowań, sportowe itp.). 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jednorazowo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(za każde kółko)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prowadzący 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Przestrzeganie regulaminów szkolnych, wyjść na przerwy, do kina, teatru, wycieczek klasowych i szkolnych. 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jednorazowo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wychowawca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04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Obszar II: Postępowanie zgodne z dobrem społeczności szkolnej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Efektywne pełnienie funkcji w szkole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np. przewodniczący SU, działalność w bibliotece itp. 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15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jednorazowo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opiekun SU, opiekunowie 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6 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Efektywne pełnienie funkcji w klasie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np. przewodniczący, skarbnik, gazetki itp. 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5-10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jednorazowo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wychowawca 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7 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Pomoc nauczycielowi lub innym pracownikom szkoły. 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nauczyciel,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wychowawca 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Pomoc koleżeńska – systematyczna lub okazjonalna. 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5-10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jednorazowo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9 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Własna inicjatywa ucznia w podejmowaniu różnych przedsięwzięć i ich realizacji. 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5-15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Dbałość o estetykę otoczenia (np. prace porządkowe w klasie, na terenie szkoły). 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11 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Aktywny udział w działaniach na rzecz środowiska (np. działalność charytatywna, wolontariat, przyniesienie darów w ramach zbiórek, kiermasze, festyny itp.). 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5-10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opiekun SU,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I miejsce w konkursie przedmiotowym/ zawodach sportowych na szczeblu ogólnopolskim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każdorazowo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Opiekun nauczyciel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II i III miejsce lub wyróżnienie w konkursie przedmiotowym/ zawodach sportowych na szczeblu ogólnopolskim.. 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opiekun 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Finalista konkursu ogólnopolskiego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każdorazowo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Opiekun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15      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I miejsce w konkursie przedmiotowym/ zawodach sportowych na szczeblu wojewódzkim.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każdorazowo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opiekun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 16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II i III miejsce lub wyróżnienie w konkursie przedmiotowym/ zawodach sportowych na szczeblu wojewódzkim.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każdorazowo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opiekun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17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Finalista konkursu przedmiotowego/ zawodów sportowych na szczeblu wojewódzkim.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każdorazowo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opiekun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18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I miejsce w konkursie przedmiotowym/ </w:t>
                  </w:r>
                  <w:r w:rsidR="006E1090" w:rsidRPr="00084F17">
                    <w:rPr>
                      <w:rFonts w:ascii="Times New Roman" w:hAnsi="Times New Roman"/>
                      <w:sz w:val="24"/>
                      <w:szCs w:val="24"/>
                    </w:rPr>
                    <w:t>zawodach sportowych na szczeblu</w:t>
                  </w: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 gminnym powiatowym, rejonowym.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każdorazowo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opiekun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19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II i III miejsce lub wyróżnienie w konkursie przedmiotowym/ zawodach sportowych na szczeblu gminnym, powiatowym, rejonowym.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każdorazowo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opiekun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Udział w konkursie przedmiotowym / zawodach sportowych na szczeblu gminnym, powiatowym, rejonowym.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każdorazowo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opiekun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I miejsce w szkolnym konkursie przedmiotowym/ zawodach sportowych.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każdorazowo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opiekun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  <w:trHeight w:val="672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II, III miejsce lub wyróżnienie w szkolnym konkursie przedmiotowym/ zawodach sportowych. 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15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opiekun 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Udział w szkolnym konkursie przedmiotowym/ zawodach sportowych. 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opiekun 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04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Obszar III: Dbałość o honor i tradycje szkoły 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Aktywny udział w pracy na rzecz szkoły.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Udział (pomoc) w organizacji uroczystości szkolnych, apeli, konkursów, wykonanie dekoracji, gazetki, obsługa sprzętu muzycznego itp. 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5-10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opiekun SU,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(organizator) 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Aktywny udział w pracy na rzecz klasy.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Udział (pomoc) w organizacji uroczystości klasowych, konkursów itp. 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5-10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wychowawca 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Reprezentowanie szkoły podczas uroczystości pozaszkolnych, gminnych (np. poczet sztandarowy itp.). 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opiekun 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Strój odświętny na uroczystościach szkolnych, w wyznaczone dni. 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wychowawca </w:t>
                  </w:r>
                </w:p>
              </w:tc>
            </w:tr>
            <w:tr w:rsidR="00DF6E14" w:rsidRPr="00084F17" w:rsidTr="001C332E">
              <w:tc>
                <w:tcPr>
                  <w:tcW w:w="104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Obszar IV: Dbałość o piękno mowy ojczystej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Nieużywanie wulgaryzmów. 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jednorazowo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6E1090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w</w:t>
                  </w:r>
                  <w:r w:rsidR="00DF6E14" w:rsidRPr="00084F17">
                    <w:rPr>
                      <w:rFonts w:ascii="Times New Roman" w:hAnsi="Times New Roman"/>
                      <w:sz w:val="24"/>
                      <w:szCs w:val="24"/>
                    </w:rPr>
                    <w:t>ychowawca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04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Obszar V: Dbałość o bezpieczeństwo i zdrowie własne oraz innych osób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Odpowiedzialne przeciwstawianie się aktom agresji, wandalizmu. 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Odpowiedzialne reagowanie w trudnych sytuacjach. 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04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Obszar VI: Godne, kulturalne zachowanie się w szkole i poza nią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Wyjątkowa kultura osobista - dobre maniery 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jednorazowo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wychowawca 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Postępy w zachowaniu ucznia i jego wysiłek w pracy nad sobą. 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1-15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jednorazowo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wychowawca 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Brak negatywnych uwag w ciągu miesiąca. 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raz w m-cu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wychowawca 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04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Obszar VII: Okazywanie szacunku innym osobom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34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Okazywanie szacunku kolegom, nauczycielom, pracownikom szkoły i innym osobom w każdej sytuacji.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jednorazowo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wychowawca </w:t>
                  </w: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04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Inne pozytywne zachowania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35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Ocena nauczycieli – średnia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0-10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jednorazowo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wychowawca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F6E14" w:rsidRPr="00084F17" w:rsidTr="001C332E">
              <w:trPr>
                <w:gridAfter w:val="1"/>
                <w:wAfter w:w="236" w:type="dxa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454" w:hanging="141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36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Inne pozytywne zachowania (godne pochwały i naśladowania) - według uznania nauczyciela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1-20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E14" w:rsidRPr="00084F17" w:rsidRDefault="00DF6E14" w:rsidP="001156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E14" w:rsidRPr="00084F17" w:rsidRDefault="00DF6E14" w:rsidP="001156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E14" w:rsidRPr="00084F17" w:rsidRDefault="00DF6E14" w:rsidP="001156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F17">
              <w:rPr>
                <w:rFonts w:ascii="Times New Roman" w:hAnsi="Times New Roman"/>
                <w:b/>
                <w:bCs/>
                <w:sz w:val="24"/>
                <w:szCs w:val="24"/>
              </w:rPr>
              <w:t>VI. Punktowy system oceny zachowania – PUNKTY UJEMNE</w:t>
            </w: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46"/>
              <w:gridCol w:w="3339"/>
              <w:gridCol w:w="2327"/>
              <w:gridCol w:w="2327"/>
              <w:gridCol w:w="2071"/>
            </w:tblGrid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Lp.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Zachowanie ucznia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Liczba punktów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Częstotliwość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wpisów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Odpowiedzialny za wpis </w:t>
                  </w:r>
                </w:p>
              </w:tc>
            </w:tr>
            <w:tr w:rsidR="00DF6E14" w:rsidRPr="00084F17" w:rsidTr="001C332E">
              <w:tc>
                <w:tcPr>
                  <w:tcW w:w="109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Obszar I: Wywiązywanie się z obowiązków ucznia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Przeszkadzanie podczas lekcji (głośne rozmowy, chodzenie po klasie, zaczepianie, rzucanie przedmiotami, śpiewanie, gwizdanie itp.).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5-10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Nieprzestrzeganie regulaminu spędzania przerw: bieganie po korytarzu, zwlekanie z wyjściem na przerwy, przebywanie w niedozwolonym miejscu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Niewykonanie poleceń nauczyciela lub innego pracownika szkoły.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Odmowa pracy w grupie lub wywoływanie podczas niej konfliktów.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Używanie telefonu komórkowego na terenie szkoły bez zgody nauczyciela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6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Wyjęcie telefonu komórkowego w czasie lekcji.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7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Fotografowanie lub filmowanie zdarzeń z udziałem innych osób bez ich zgody.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30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Wagary, celowe i świadome opuszczanie lekcji.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 za godzinę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wychowawca, 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9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Nieusprawiedliwione nieobecności.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2 za godzinę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wychowawca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Spóźnienie na lekcję.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11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Ściąganie, odpisywanie lekcji podczas przerw.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Nieoddanie podręczników wypożyczonych z biblioteki w wyznaczonym terminie</w:t>
                  </w:r>
                  <w:r w:rsidR="006E1090" w:rsidRPr="00084F1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jednorazowo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biblioteka </w:t>
                  </w:r>
                </w:p>
              </w:tc>
            </w:tr>
            <w:tr w:rsidR="00DF6E14" w:rsidRPr="00084F17" w:rsidTr="001C332E">
              <w:tc>
                <w:tcPr>
                  <w:tcW w:w="109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Obszar II: Postępowanie zgodne z dobrem społeczności szkolnej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Fałszowanie dokumentów (np. wpisanie oceny do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dziennika, podrobienie podpisu, usprawiedliwienia).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30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wychowawca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14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Niewywiązanie się z dobrowolnie podjętych działań.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15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Celowe niszczenie mienia szkolnego.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30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Celowe niszczenie własności innej osoby.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30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17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Zaśmiecanie otoczenia.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109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Obszar III: Dbałość o honor i tradycje szkoły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18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Niezgodny z regulaminem strój i wygląd (niestosowny strój codzienny, brak stroju odświętnego, pomalowane paznokcie, farbowane włosy wyzywająca biżuteria, makijaż itp.).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19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Niewłaściwe zachowanie podczas imprez i uroczystości szkolnych.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10-15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109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Obszar IV: Dbałość o piękno mowy ojczystej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20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Wulgarne słownictwo lub gesty.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rPr>
                <w:trHeight w:val="684"/>
              </w:trPr>
              <w:tc>
                <w:tcPr>
                  <w:tcW w:w="109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Obszar V: Dbałość o bezpieczeństwo i zdrowie własne oraz innych osób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21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Interwencja Policji.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wychowawca,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pedagog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22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Nagana Dyrektora.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dyrektor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23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Upomnienie Dyrektora.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40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dyrektor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24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6E1090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Posiadanie lub </w:t>
                  </w:r>
                  <w:r w:rsidR="00DF6E14" w:rsidRPr="00084F17">
                    <w:rPr>
                      <w:rFonts w:ascii="Times New Roman" w:hAnsi="Times New Roman"/>
                      <w:sz w:val="24"/>
                      <w:szCs w:val="24"/>
                    </w:rPr>
                    <w:t>stosowanie używek (papierosy,</w:t>
                  </w: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 alkohol, narkotyki, substancjie psychoaktywne</w:t>
                  </w:r>
                  <w:r w:rsidR="00DF6E14"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, leki itp.).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25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6E1090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Posiadanie lub </w:t>
                  </w:r>
                  <w:r w:rsidR="00DF6E14"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używanie niebezpiecznych materiałów i narzędzi (np. petardy, noże, substancje niebezpieczne itp.).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Napaść fizyczna na drugą osobę.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27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Udział w bójce (gdy nie można ustalić jedynego winnego).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30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28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Zaczepki fizyczne (np. plucie, popychanie, podstawianie nóg itp.).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10-30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29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Podżeganie do przemocy lub kibicowanie aktom przemocy.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30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30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Znęcanie się nad kolegami, zastraszanie.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30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31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Zachowanie stwarzające zagrożenie bezpieczeństwa dla zdrowia lub życia innych osób.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32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Zagrożenie własnego życia i zdrowia </w:t>
                  </w:r>
                  <w:bookmarkStart w:id="0" w:name="_GoBack"/>
                  <w:bookmarkEnd w:id="0"/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wychowawca, pedagog, psycholog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Kradzież.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30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34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Wyłudzenie pieniędzy lub innych rzeczy.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30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35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Samowolne wyjście z klasy/ świetlicy podczas zajęć.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Samowolne wyjście poza teren szkoły.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20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109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Obszar VI: Godne, kulturalne zachowanie się w szkole i poza nią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37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Niekulturalne zachowanie w klasie, świetlicy, stołówce, bibliotece itp.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5-10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Żucie gumy na lekcji.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39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Niewłaściwe zachowanie podczas wyjść poza teren szkoły/wyciecz</w:t>
                  </w:r>
                  <w:r w:rsidR="000D519C" w:rsidRPr="00084F17">
                    <w:rPr>
                      <w:rFonts w:ascii="Times New Roman" w:hAnsi="Times New Roman"/>
                      <w:sz w:val="24"/>
                      <w:szCs w:val="24"/>
                    </w:rPr>
                    <w:t>ek w miejscach publicznych, nie</w:t>
                  </w: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przestrzeganie regulaminów wycieczek.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5-30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rPr>
                <w:trHeight w:val="842"/>
              </w:trPr>
              <w:tc>
                <w:tcPr>
                  <w:tcW w:w="109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Obszar VII: Okazywanie szacunku innym osobom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40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Aroganckie zachowanie wobec nauczycieli i innych pracowników szkoły.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>5-30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41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Zaczepki słowne (np. przezywanie, ubliżanie innym, groźby).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20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42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Celowe wprowadzenie nauczyciela w błąd, okłamywanie.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10-20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  <w:tr w:rsidR="00DF6E14" w:rsidRPr="00084F17" w:rsidTr="001C332E">
              <w:tc>
                <w:tcPr>
                  <w:tcW w:w="109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Inne negatywne zachowania </w:t>
                  </w:r>
                </w:p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6E14" w:rsidRPr="00084F17" w:rsidTr="001C33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43 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Inne negatywne zachowania (nieujęte w poprzednich punktach) – punkty ujemne w zależności od wagi czynu.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5-50 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każdorazowo 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E14" w:rsidRPr="00084F17" w:rsidRDefault="00DF6E14" w:rsidP="002950C2">
                  <w:pPr>
                    <w:framePr w:hSpace="141" w:wrap="around" w:hAnchor="page" w:x="360" w:y="-1410"/>
                    <w:spacing w:after="0" w:line="240" w:lineRule="auto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F17">
                    <w:rPr>
                      <w:rFonts w:ascii="Times New Roman" w:hAnsi="Times New Roman"/>
                      <w:sz w:val="24"/>
                      <w:szCs w:val="24"/>
                    </w:rPr>
                    <w:t xml:space="preserve">nauczyciel </w:t>
                  </w:r>
                </w:p>
              </w:tc>
            </w:tr>
          </w:tbl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DF6E14" w:rsidRPr="00084F17" w:rsidRDefault="00DF6E14" w:rsidP="0011566C">
            <w:pPr>
              <w:ind w:left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DF6E14" w:rsidRPr="00084F17" w:rsidRDefault="00DF6E14" w:rsidP="0084253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F6E14" w:rsidRPr="00084F17" w:rsidRDefault="00DF6E14" w:rsidP="00862150">
      <w:pPr>
        <w:ind w:left="284"/>
        <w:rPr>
          <w:rFonts w:ascii="Times New Roman" w:hAnsi="Times New Roman"/>
          <w:sz w:val="24"/>
          <w:szCs w:val="24"/>
        </w:rPr>
      </w:pPr>
    </w:p>
    <w:p w:rsidR="00DF6E14" w:rsidRPr="00084F17" w:rsidRDefault="00DF6E14" w:rsidP="0011566C">
      <w:pPr>
        <w:rPr>
          <w:rFonts w:ascii="Times New Roman" w:hAnsi="Times New Roman"/>
          <w:sz w:val="24"/>
          <w:szCs w:val="24"/>
        </w:rPr>
      </w:pPr>
    </w:p>
    <w:sectPr w:rsidR="00DF6E14" w:rsidRPr="00084F17" w:rsidSect="006F4E9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BE" w:rsidRDefault="004924BE" w:rsidP="00862150">
      <w:pPr>
        <w:spacing w:after="0" w:line="240" w:lineRule="auto"/>
      </w:pPr>
      <w:r>
        <w:separator/>
      </w:r>
    </w:p>
  </w:endnote>
  <w:endnote w:type="continuationSeparator" w:id="0">
    <w:p w:rsidR="004924BE" w:rsidRDefault="004924BE" w:rsidP="0086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50" w:rsidRDefault="001C6B5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950C2">
      <w:rPr>
        <w:noProof/>
      </w:rPr>
      <w:t>9</w:t>
    </w:r>
    <w:r>
      <w:rPr>
        <w:noProof/>
      </w:rPr>
      <w:fldChar w:fldCharType="end"/>
    </w:r>
  </w:p>
  <w:p w:rsidR="001C6B50" w:rsidRDefault="001C6B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BE" w:rsidRDefault="004924BE" w:rsidP="00862150">
      <w:pPr>
        <w:spacing w:after="0" w:line="240" w:lineRule="auto"/>
      </w:pPr>
      <w:r>
        <w:separator/>
      </w:r>
    </w:p>
  </w:footnote>
  <w:footnote w:type="continuationSeparator" w:id="0">
    <w:p w:rsidR="004924BE" w:rsidRDefault="004924BE" w:rsidP="00862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B3B"/>
    <w:rsid w:val="00003446"/>
    <w:rsid w:val="0000347A"/>
    <w:rsid w:val="000036DE"/>
    <w:rsid w:val="00003E32"/>
    <w:rsid w:val="00006557"/>
    <w:rsid w:val="0001119E"/>
    <w:rsid w:val="0002504A"/>
    <w:rsid w:val="00030565"/>
    <w:rsid w:val="00031753"/>
    <w:rsid w:val="00040B74"/>
    <w:rsid w:val="00040D6E"/>
    <w:rsid w:val="000424DC"/>
    <w:rsid w:val="00063943"/>
    <w:rsid w:val="00066424"/>
    <w:rsid w:val="0006774D"/>
    <w:rsid w:val="00071570"/>
    <w:rsid w:val="00084F17"/>
    <w:rsid w:val="00085369"/>
    <w:rsid w:val="00094F15"/>
    <w:rsid w:val="000A3B18"/>
    <w:rsid w:val="000B1729"/>
    <w:rsid w:val="000B182B"/>
    <w:rsid w:val="000B41F6"/>
    <w:rsid w:val="000C0B3C"/>
    <w:rsid w:val="000C6F97"/>
    <w:rsid w:val="000D1CA6"/>
    <w:rsid w:val="000D4E22"/>
    <w:rsid w:val="000D519C"/>
    <w:rsid w:val="000E7C77"/>
    <w:rsid w:val="000F1CE1"/>
    <w:rsid w:val="000F5529"/>
    <w:rsid w:val="00100000"/>
    <w:rsid w:val="00103116"/>
    <w:rsid w:val="00113493"/>
    <w:rsid w:val="0011566C"/>
    <w:rsid w:val="00137A73"/>
    <w:rsid w:val="00146473"/>
    <w:rsid w:val="00155234"/>
    <w:rsid w:val="00157386"/>
    <w:rsid w:val="00157F87"/>
    <w:rsid w:val="00161C9B"/>
    <w:rsid w:val="001646D6"/>
    <w:rsid w:val="001731B0"/>
    <w:rsid w:val="001975DA"/>
    <w:rsid w:val="001A017B"/>
    <w:rsid w:val="001A1DC6"/>
    <w:rsid w:val="001A2984"/>
    <w:rsid w:val="001A44B2"/>
    <w:rsid w:val="001A7621"/>
    <w:rsid w:val="001C332E"/>
    <w:rsid w:val="001C4F57"/>
    <w:rsid w:val="001C6B50"/>
    <w:rsid w:val="001D10FE"/>
    <w:rsid w:val="001E2FBA"/>
    <w:rsid w:val="001E3A0E"/>
    <w:rsid w:val="001E4DED"/>
    <w:rsid w:val="001F5A64"/>
    <w:rsid w:val="0021531D"/>
    <w:rsid w:val="002160F0"/>
    <w:rsid w:val="00227B9E"/>
    <w:rsid w:val="00241EE7"/>
    <w:rsid w:val="00255306"/>
    <w:rsid w:val="00262294"/>
    <w:rsid w:val="002808BF"/>
    <w:rsid w:val="00281A7D"/>
    <w:rsid w:val="002924F2"/>
    <w:rsid w:val="002950C2"/>
    <w:rsid w:val="002A5002"/>
    <w:rsid w:val="002A6C53"/>
    <w:rsid w:val="002C25DE"/>
    <w:rsid w:val="002D179E"/>
    <w:rsid w:val="002E71FE"/>
    <w:rsid w:val="002F1349"/>
    <w:rsid w:val="002F3E45"/>
    <w:rsid w:val="002F5174"/>
    <w:rsid w:val="00304961"/>
    <w:rsid w:val="003071DD"/>
    <w:rsid w:val="003072A8"/>
    <w:rsid w:val="003076C7"/>
    <w:rsid w:val="00312C1F"/>
    <w:rsid w:val="00317183"/>
    <w:rsid w:val="0032145E"/>
    <w:rsid w:val="00321E32"/>
    <w:rsid w:val="00323B21"/>
    <w:rsid w:val="00326E03"/>
    <w:rsid w:val="00346C61"/>
    <w:rsid w:val="00357305"/>
    <w:rsid w:val="00357D72"/>
    <w:rsid w:val="00360332"/>
    <w:rsid w:val="003678F9"/>
    <w:rsid w:val="0037561E"/>
    <w:rsid w:val="0039212D"/>
    <w:rsid w:val="003A0A73"/>
    <w:rsid w:val="003A2D17"/>
    <w:rsid w:val="003D2E6E"/>
    <w:rsid w:val="003D32DF"/>
    <w:rsid w:val="003D463A"/>
    <w:rsid w:val="003D5370"/>
    <w:rsid w:val="003E044C"/>
    <w:rsid w:val="003E09AB"/>
    <w:rsid w:val="003E251D"/>
    <w:rsid w:val="003E4E9C"/>
    <w:rsid w:val="003E6392"/>
    <w:rsid w:val="003F05BF"/>
    <w:rsid w:val="003F2904"/>
    <w:rsid w:val="00402EA6"/>
    <w:rsid w:val="004045C3"/>
    <w:rsid w:val="004127BF"/>
    <w:rsid w:val="0041470D"/>
    <w:rsid w:val="00415482"/>
    <w:rsid w:val="004221C7"/>
    <w:rsid w:val="0042385E"/>
    <w:rsid w:val="004258AB"/>
    <w:rsid w:val="00431304"/>
    <w:rsid w:val="004373F3"/>
    <w:rsid w:val="004379A3"/>
    <w:rsid w:val="00443318"/>
    <w:rsid w:val="00443C48"/>
    <w:rsid w:val="00445B50"/>
    <w:rsid w:val="00446029"/>
    <w:rsid w:val="004513C5"/>
    <w:rsid w:val="004700A7"/>
    <w:rsid w:val="004740D3"/>
    <w:rsid w:val="0047572B"/>
    <w:rsid w:val="00476B33"/>
    <w:rsid w:val="004773E4"/>
    <w:rsid w:val="00481847"/>
    <w:rsid w:val="004865DF"/>
    <w:rsid w:val="0048680A"/>
    <w:rsid w:val="004869BC"/>
    <w:rsid w:val="00487B9B"/>
    <w:rsid w:val="004924BE"/>
    <w:rsid w:val="00492C53"/>
    <w:rsid w:val="004939B3"/>
    <w:rsid w:val="004A2FA4"/>
    <w:rsid w:val="004A394F"/>
    <w:rsid w:val="004A3D4D"/>
    <w:rsid w:val="004B19FB"/>
    <w:rsid w:val="004B257E"/>
    <w:rsid w:val="004B277A"/>
    <w:rsid w:val="004B4F30"/>
    <w:rsid w:val="004B5BD2"/>
    <w:rsid w:val="004C034E"/>
    <w:rsid w:val="004C2506"/>
    <w:rsid w:val="004C3933"/>
    <w:rsid w:val="004C5CF5"/>
    <w:rsid w:val="004C6264"/>
    <w:rsid w:val="004D0E0D"/>
    <w:rsid w:val="004D69C6"/>
    <w:rsid w:val="004E134D"/>
    <w:rsid w:val="004E455D"/>
    <w:rsid w:val="004F751A"/>
    <w:rsid w:val="00501F35"/>
    <w:rsid w:val="005025A2"/>
    <w:rsid w:val="00503B27"/>
    <w:rsid w:val="00503D0A"/>
    <w:rsid w:val="005064A8"/>
    <w:rsid w:val="005250CD"/>
    <w:rsid w:val="005307A8"/>
    <w:rsid w:val="00530F54"/>
    <w:rsid w:val="00535CF6"/>
    <w:rsid w:val="00540FEB"/>
    <w:rsid w:val="005449F7"/>
    <w:rsid w:val="0056411D"/>
    <w:rsid w:val="005727F7"/>
    <w:rsid w:val="005735D7"/>
    <w:rsid w:val="00575D07"/>
    <w:rsid w:val="005803BA"/>
    <w:rsid w:val="005815FA"/>
    <w:rsid w:val="00581BE5"/>
    <w:rsid w:val="00583697"/>
    <w:rsid w:val="00593119"/>
    <w:rsid w:val="005A10D2"/>
    <w:rsid w:val="005A5D83"/>
    <w:rsid w:val="005C4473"/>
    <w:rsid w:val="005C4F14"/>
    <w:rsid w:val="005C514E"/>
    <w:rsid w:val="005D201A"/>
    <w:rsid w:val="005F12D8"/>
    <w:rsid w:val="005F5096"/>
    <w:rsid w:val="005F531D"/>
    <w:rsid w:val="0060534C"/>
    <w:rsid w:val="00606281"/>
    <w:rsid w:val="00612CED"/>
    <w:rsid w:val="0061622E"/>
    <w:rsid w:val="0061701F"/>
    <w:rsid w:val="006226BC"/>
    <w:rsid w:val="00622720"/>
    <w:rsid w:val="00630F81"/>
    <w:rsid w:val="00646B00"/>
    <w:rsid w:val="0067282B"/>
    <w:rsid w:val="00672DE6"/>
    <w:rsid w:val="006735D1"/>
    <w:rsid w:val="00693DA3"/>
    <w:rsid w:val="006960E2"/>
    <w:rsid w:val="006B5D99"/>
    <w:rsid w:val="006B66E8"/>
    <w:rsid w:val="006C1176"/>
    <w:rsid w:val="006E1090"/>
    <w:rsid w:val="006E1B3B"/>
    <w:rsid w:val="006E306C"/>
    <w:rsid w:val="006E3C5D"/>
    <w:rsid w:val="006E4AEA"/>
    <w:rsid w:val="006F091F"/>
    <w:rsid w:val="006F15AC"/>
    <w:rsid w:val="006F4E92"/>
    <w:rsid w:val="006F5704"/>
    <w:rsid w:val="006F592E"/>
    <w:rsid w:val="006F7BC8"/>
    <w:rsid w:val="0070761D"/>
    <w:rsid w:val="00715785"/>
    <w:rsid w:val="00732441"/>
    <w:rsid w:val="00733332"/>
    <w:rsid w:val="00734FCC"/>
    <w:rsid w:val="00744A0C"/>
    <w:rsid w:val="00745984"/>
    <w:rsid w:val="007539F9"/>
    <w:rsid w:val="00755847"/>
    <w:rsid w:val="00756090"/>
    <w:rsid w:val="007754A4"/>
    <w:rsid w:val="00780D89"/>
    <w:rsid w:val="00783C6A"/>
    <w:rsid w:val="007841DD"/>
    <w:rsid w:val="00786016"/>
    <w:rsid w:val="00787098"/>
    <w:rsid w:val="007920C8"/>
    <w:rsid w:val="007A2DBF"/>
    <w:rsid w:val="007A3D55"/>
    <w:rsid w:val="007A42E1"/>
    <w:rsid w:val="007A6150"/>
    <w:rsid w:val="007B318E"/>
    <w:rsid w:val="007B3410"/>
    <w:rsid w:val="007B52EC"/>
    <w:rsid w:val="007D039D"/>
    <w:rsid w:val="007D1A00"/>
    <w:rsid w:val="007D4474"/>
    <w:rsid w:val="007E295F"/>
    <w:rsid w:val="007E42F5"/>
    <w:rsid w:val="007E4BA3"/>
    <w:rsid w:val="00802642"/>
    <w:rsid w:val="00803612"/>
    <w:rsid w:val="00810855"/>
    <w:rsid w:val="00812F2C"/>
    <w:rsid w:val="00814244"/>
    <w:rsid w:val="008152A4"/>
    <w:rsid w:val="00821BDA"/>
    <w:rsid w:val="0082592C"/>
    <w:rsid w:val="00827364"/>
    <w:rsid w:val="00830A44"/>
    <w:rsid w:val="00833B73"/>
    <w:rsid w:val="00837A0D"/>
    <w:rsid w:val="008404E9"/>
    <w:rsid w:val="00840D9D"/>
    <w:rsid w:val="0084253F"/>
    <w:rsid w:val="0084596F"/>
    <w:rsid w:val="00845D81"/>
    <w:rsid w:val="0085091D"/>
    <w:rsid w:val="00852B8D"/>
    <w:rsid w:val="00862150"/>
    <w:rsid w:val="00873AFB"/>
    <w:rsid w:val="0087711A"/>
    <w:rsid w:val="00886061"/>
    <w:rsid w:val="008A7003"/>
    <w:rsid w:val="008B6C6F"/>
    <w:rsid w:val="008C4029"/>
    <w:rsid w:val="008D0D2B"/>
    <w:rsid w:val="008E0718"/>
    <w:rsid w:val="008E7480"/>
    <w:rsid w:val="008E7958"/>
    <w:rsid w:val="00906A07"/>
    <w:rsid w:val="009115F4"/>
    <w:rsid w:val="00915B65"/>
    <w:rsid w:val="009163FD"/>
    <w:rsid w:val="00923AF4"/>
    <w:rsid w:val="00932D15"/>
    <w:rsid w:val="009422AA"/>
    <w:rsid w:val="009436FE"/>
    <w:rsid w:val="00946690"/>
    <w:rsid w:val="00957F1F"/>
    <w:rsid w:val="00963E22"/>
    <w:rsid w:val="009745AF"/>
    <w:rsid w:val="00976652"/>
    <w:rsid w:val="00985EDB"/>
    <w:rsid w:val="00994147"/>
    <w:rsid w:val="00994475"/>
    <w:rsid w:val="009A502C"/>
    <w:rsid w:val="009A71AB"/>
    <w:rsid w:val="009B615D"/>
    <w:rsid w:val="009C22B5"/>
    <w:rsid w:val="009C2302"/>
    <w:rsid w:val="009C55A1"/>
    <w:rsid w:val="009D00CD"/>
    <w:rsid w:val="009D063E"/>
    <w:rsid w:val="009D07AA"/>
    <w:rsid w:val="009D1291"/>
    <w:rsid w:val="009E1FC9"/>
    <w:rsid w:val="009F2EFE"/>
    <w:rsid w:val="00A00FA6"/>
    <w:rsid w:val="00A01035"/>
    <w:rsid w:val="00A02B55"/>
    <w:rsid w:val="00A10F36"/>
    <w:rsid w:val="00A2386A"/>
    <w:rsid w:val="00A323AC"/>
    <w:rsid w:val="00A3415F"/>
    <w:rsid w:val="00A40A59"/>
    <w:rsid w:val="00A413C3"/>
    <w:rsid w:val="00A5358F"/>
    <w:rsid w:val="00A65D2D"/>
    <w:rsid w:val="00A66513"/>
    <w:rsid w:val="00A87115"/>
    <w:rsid w:val="00A96CB5"/>
    <w:rsid w:val="00A97357"/>
    <w:rsid w:val="00AA0F94"/>
    <w:rsid w:val="00AA5F42"/>
    <w:rsid w:val="00AB0E2E"/>
    <w:rsid w:val="00AB4D14"/>
    <w:rsid w:val="00AD1E50"/>
    <w:rsid w:val="00AD6B18"/>
    <w:rsid w:val="00AE45B6"/>
    <w:rsid w:val="00AE6C3B"/>
    <w:rsid w:val="00AE75EA"/>
    <w:rsid w:val="00AF16AA"/>
    <w:rsid w:val="00AF6DEF"/>
    <w:rsid w:val="00AF7947"/>
    <w:rsid w:val="00B23B20"/>
    <w:rsid w:val="00B24304"/>
    <w:rsid w:val="00B24771"/>
    <w:rsid w:val="00B46BF6"/>
    <w:rsid w:val="00B50D50"/>
    <w:rsid w:val="00B52027"/>
    <w:rsid w:val="00B73805"/>
    <w:rsid w:val="00B74EB5"/>
    <w:rsid w:val="00B86774"/>
    <w:rsid w:val="00B86F0F"/>
    <w:rsid w:val="00B8744F"/>
    <w:rsid w:val="00B93822"/>
    <w:rsid w:val="00BB7FB3"/>
    <w:rsid w:val="00BC6D67"/>
    <w:rsid w:val="00BE74D2"/>
    <w:rsid w:val="00BF439D"/>
    <w:rsid w:val="00BF73B3"/>
    <w:rsid w:val="00C13D1A"/>
    <w:rsid w:val="00C14EA0"/>
    <w:rsid w:val="00C15705"/>
    <w:rsid w:val="00C1613E"/>
    <w:rsid w:val="00C52723"/>
    <w:rsid w:val="00C534DC"/>
    <w:rsid w:val="00C7196F"/>
    <w:rsid w:val="00C740BE"/>
    <w:rsid w:val="00C8682B"/>
    <w:rsid w:val="00C97603"/>
    <w:rsid w:val="00CA454F"/>
    <w:rsid w:val="00CB4BE6"/>
    <w:rsid w:val="00CB5E49"/>
    <w:rsid w:val="00CC0F1F"/>
    <w:rsid w:val="00CC415F"/>
    <w:rsid w:val="00CC4CD3"/>
    <w:rsid w:val="00CC7C3E"/>
    <w:rsid w:val="00CD6170"/>
    <w:rsid w:val="00CD6AB4"/>
    <w:rsid w:val="00CE5995"/>
    <w:rsid w:val="00D01362"/>
    <w:rsid w:val="00D0720A"/>
    <w:rsid w:val="00D11F52"/>
    <w:rsid w:val="00D13238"/>
    <w:rsid w:val="00D1413B"/>
    <w:rsid w:val="00D17453"/>
    <w:rsid w:val="00D3339B"/>
    <w:rsid w:val="00D41001"/>
    <w:rsid w:val="00D46417"/>
    <w:rsid w:val="00D52C6C"/>
    <w:rsid w:val="00D618A1"/>
    <w:rsid w:val="00D717DD"/>
    <w:rsid w:val="00D85605"/>
    <w:rsid w:val="00D91807"/>
    <w:rsid w:val="00DA1635"/>
    <w:rsid w:val="00DB1EBA"/>
    <w:rsid w:val="00DB3A5D"/>
    <w:rsid w:val="00DB405D"/>
    <w:rsid w:val="00DB7E60"/>
    <w:rsid w:val="00DC3E47"/>
    <w:rsid w:val="00DC5CC7"/>
    <w:rsid w:val="00DC6F12"/>
    <w:rsid w:val="00DF4318"/>
    <w:rsid w:val="00DF5E01"/>
    <w:rsid w:val="00DF6E14"/>
    <w:rsid w:val="00E03E6E"/>
    <w:rsid w:val="00E0531F"/>
    <w:rsid w:val="00E12326"/>
    <w:rsid w:val="00E145F9"/>
    <w:rsid w:val="00E5026B"/>
    <w:rsid w:val="00E5500B"/>
    <w:rsid w:val="00E638A1"/>
    <w:rsid w:val="00E64E98"/>
    <w:rsid w:val="00E7087C"/>
    <w:rsid w:val="00E72A29"/>
    <w:rsid w:val="00E818B3"/>
    <w:rsid w:val="00E83260"/>
    <w:rsid w:val="00E92C2E"/>
    <w:rsid w:val="00EA34B3"/>
    <w:rsid w:val="00EA561B"/>
    <w:rsid w:val="00EB2A63"/>
    <w:rsid w:val="00EB3A47"/>
    <w:rsid w:val="00EB3B5D"/>
    <w:rsid w:val="00EB7C6E"/>
    <w:rsid w:val="00EC3007"/>
    <w:rsid w:val="00ED0467"/>
    <w:rsid w:val="00ED2438"/>
    <w:rsid w:val="00ED2E84"/>
    <w:rsid w:val="00ED33F9"/>
    <w:rsid w:val="00EE1548"/>
    <w:rsid w:val="00EE1FB2"/>
    <w:rsid w:val="00EF1B45"/>
    <w:rsid w:val="00EF4B09"/>
    <w:rsid w:val="00EF7F0E"/>
    <w:rsid w:val="00F00433"/>
    <w:rsid w:val="00F10A90"/>
    <w:rsid w:val="00F11772"/>
    <w:rsid w:val="00F128D1"/>
    <w:rsid w:val="00F14AA2"/>
    <w:rsid w:val="00F22729"/>
    <w:rsid w:val="00F355E4"/>
    <w:rsid w:val="00F35B51"/>
    <w:rsid w:val="00F36B00"/>
    <w:rsid w:val="00F434AD"/>
    <w:rsid w:val="00F462D9"/>
    <w:rsid w:val="00F4736F"/>
    <w:rsid w:val="00F50894"/>
    <w:rsid w:val="00F51BFB"/>
    <w:rsid w:val="00F569D3"/>
    <w:rsid w:val="00F701D2"/>
    <w:rsid w:val="00F71262"/>
    <w:rsid w:val="00F75E2E"/>
    <w:rsid w:val="00F84C6F"/>
    <w:rsid w:val="00F87562"/>
    <w:rsid w:val="00F90CAA"/>
    <w:rsid w:val="00FA4C6A"/>
    <w:rsid w:val="00FA680F"/>
    <w:rsid w:val="00FB05AD"/>
    <w:rsid w:val="00FB180B"/>
    <w:rsid w:val="00FB3DF2"/>
    <w:rsid w:val="00FB57D8"/>
    <w:rsid w:val="00FB72D4"/>
    <w:rsid w:val="00FC141C"/>
    <w:rsid w:val="00FD2FB6"/>
    <w:rsid w:val="00FD4A13"/>
    <w:rsid w:val="00FF1584"/>
    <w:rsid w:val="00FF1B07"/>
    <w:rsid w:val="00FF476C"/>
    <w:rsid w:val="00FF5D4E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E67C67-76ED-4464-8204-6F856234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B3B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E1B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rsid w:val="006E1B3B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E1B3B"/>
    <w:rPr>
      <w:rFonts w:cs="Times New Roman"/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6E1B3B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6E1B3B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rsid w:val="0086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215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215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E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8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2249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</vt:lpstr>
    </vt:vector>
  </TitlesOfParts>
  <Company>Acer</Company>
  <LinksUpToDate>false</LinksUpToDate>
  <CharactersWithSpaces>15718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</dc:title>
  <dc:subject/>
  <dc:creator>Monika Piskorska</dc:creator>
  <cp:keywords/>
  <dc:description/>
  <cp:lastModifiedBy>KRZYŚ</cp:lastModifiedBy>
  <cp:revision>5</cp:revision>
  <cp:lastPrinted>2019-02-27T09:45:00Z</cp:lastPrinted>
  <dcterms:created xsi:type="dcterms:W3CDTF">2019-02-27T19:45:00Z</dcterms:created>
  <dcterms:modified xsi:type="dcterms:W3CDTF">2019-11-04T17:36:00Z</dcterms:modified>
</cp:coreProperties>
</file>