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670" w:rsidRDefault="008B6B15">
      <w:pPr>
        <w:spacing w:after="39" w:line="240" w:lineRule="auto"/>
        <w:ind w:left="0" w:firstLine="0"/>
        <w:jc w:val="center"/>
      </w:pPr>
      <w:r>
        <w:t>System oceniania z techniki w klasach 4-6</w:t>
      </w:r>
    </w:p>
    <w:p w:rsidR="00287670" w:rsidRDefault="008B6B15">
      <w:pPr>
        <w:spacing w:after="37" w:line="240" w:lineRule="auto"/>
        <w:ind w:left="0" w:firstLine="0"/>
        <w:jc w:val="left"/>
      </w:pPr>
      <w:r>
        <w:t xml:space="preserve"> </w:t>
      </w:r>
    </w:p>
    <w:p w:rsidR="00287670" w:rsidRDefault="008B6B15">
      <w:pPr>
        <w:spacing w:after="37" w:line="240" w:lineRule="auto"/>
        <w:ind w:left="-5" w:right="-15"/>
        <w:jc w:val="left"/>
      </w:pPr>
      <w:r>
        <w:t xml:space="preserve">Wymagania edukacyjne wynikające z programu nauczania </w:t>
      </w:r>
    </w:p>
    <w:p w:rsidR="00287670" w:rsidRDefault="008B6B15">
      <w:pPr>
        <w:spacing w:after="37" w:line="240" w:lineRule="auto"/>
        <w:ind w:left="0" w:firstLine="0"/>
        <w:jc w:val="left"/>
      </w:pPr>
      <w:r>
        <w:t xml:space="preserve"> </w:t>
      </w:r>
    </w:p>
    <w:p w:rsidR="00287670" w:rsidRDefault="008B6B15">
      <w:pPr>
        <w:numPr>
          <w:ilvl w:val="0"/>
          <w:numId w:val="1"/>
        </w:numPr>
        <w:ind w:hanging="360"/>
      </w:pPr>
      <w:r>
        <w:t>Na lekcji obowiązuj</w:t>
      </w:r>
      <w:r w:rsidR="007A030E">
        <w:t>ą zasady oceniania opisane w Statucie</w:t>
      </w:r>
      <w:bookmarkStart w:id="0" w:name="_GoBack"/>
      <w:bookmarkEnd w:id="0"/>
      <w:r>
        <w:t xml:space="preserve"> Szkoły; </w:t>
      </w:r>
    </w:p>
    <w:p w:rsidR="00287670" w:rsidRDefault="008B6B15">
      <w:pPr>
        <w:numPr>
          <w:ilvl w:val="0"/>
          <w:numId w:val="1"/>
        </w:numPr>
        <w:ind w:hanging="360"/>
      </w:pPr>
      <w:r>
        <w:t xml:space="preserve">Każdego ucznia obowiązuje systematyczna praca, </w:t>
      </w:r>
    </w:p>
    <w:p w:rsidR="00287670" w:rsidRDefault="008B6B15">
      <w:pPr>
        <w:numPr>
          <w:ilvl w:val="0"/>
          <w:numId w:val="1"/>
        </w:numPr>
        <w:ind w:hanging="360"/>
      </w:pPr>
      <w:r>
        <w:t xml:space="preserve">Każdy uczeń ma obowiązek przychodzić na lekcję przygotowanym do pracy: posiadać zeszyt, przedmiotowy 16 kartkowy i przybory rysunkowe oraz materiały zadane z odpowiednim wyprzedzeniem. </w:t>
      </w:r>
    </w:p>
    <w:p w:rsidR="00287670" w:rsidRDefault="008B6B15">
      <w:pPr>
        <w:numPr>
          <w:ilvl w:val="0"/>
          <w:numId w:val="1"/>
        </w:numPr>
        <w:ind w:hanging="360"/>
      </w:pPr>
      <w:r>
        <w:t xml:space="preserve">Zachowanie uczniów jest zgodne z ustalonymi zasadami opisanymi w Statucie Szkoły, </w:t>
      </w:r>
    </w:p>
    <w:p w:rsidR="00287670" w:rsidRDefault="008B6B15">
      <w:pPr>
        <w:numPr>
          <w:ilvl w:val="0"/>
          <w:numId w:val="1"/>
        </w:numPr>
        <w:ind w:hanging="360"/>
      </w:pPr>
      <w:r>
        <w:t xml:space="preserve">Brak pracy domowej lub zadania wyznaczonego przez nauczyciela jest równoznaczne z nieprzygotowaniem do lekcji. </w:t>
      </w:r>
    </w:p>
    <w:p w:rsidR="00287670" w:rsidRDefault="008B6B15">
      <w:pPr>
        <w:spacing w:after="37" w:line="240" w:lineRule="auto"/>
        <w:ind w:left="0" w:firstLine="0"/>
        <w:jc w:val="left"/>
      </w:pPr>
      <w:r>
        <w:t xml:space="preserve"> </w:t>
      </w:r>
    </w:p>
    <w:p w:rsidR="00287670" w:rsidRDefault="008B6B15">
      <w:pPr>
        <w:spacing w:after="37" w:line="240" w:lineRule="auto"/>
        <w:ind w:left="-5" w:right="-15"/>
        <w:jc w:val="left"/>
      </w:pPr>
      <w:r>
        <w:t xml:space="preserve">Ocenianiu podlega:  </w:t>
      </w:r>
    </w:p>
    <w:p w:rsidR="00287670" w:rsidRDefault="008B6B15">
      <w:pPr>
        <w:numPr>
          <w:ilvl w:val="1"/>
          <w:numId w:val="1"/>
        </w:numPr>
        <w:ind w:hanging="174"/>
      </w:pPr>
      <w:r>
        <w:t xml:space="preserve">aktywność, zaangażowanie na lekcjach, kreatywność ucznia, </w:t>
      </w:r>
    </w:p>
    <w:p w:rsidR="00287670" w:rsidRDefault="008B6B15">
      <w:pPr>
        <w:numPr>
          <w:ilvl w:val="1"/>
          <w:numId w:val="1"/>
        </w:numPr>
        <w:ind w:hanging="174"/>
      </w:pPr>
      <w:r>
        <w:t xml:space="preserve">postawa wobec stawianych zadań, wysiłek wkładany w wykonanie prac i przygotowanie do zajęć (przynoszenie materiałów, zeszytu, podręcznika), </w:t>
      </w:r>
    </w:p>
    <w:p w:rsidR="00287670" w:rsidRDefault="008B6B15">
      <w:pPr>
        <w:numPr>
          <w:ilvl w:val="1"/>
          <w:numId w:val="1"/>
        </w:numPr>
        <w:ind w:hanging="174"/>
      </w:pPr>
      <w:r>
        <w:t xml:space="preserve">wywiązywanie się z zadań domowych, </w:t>
      </w:r>
    </w:p>
    <w:p w:rsidR="00287670" w:rsidRDefault="008B6B15">
      <w:pPr>
        <w:numPr>
          <w:ilvl w:val="1"/>
          <w:numId w:val="1"/>
        </w:numPr>
        <w:ind w:hanging="174"/>
      </w:pPr>
      <w:r>
        <w:t xml:space="preserve">prace dodatkowe wykonane samodzielnie, </w:t>
      </w:r>
    </w:p>
    <w:p w:rsidR="00287670" w:rsidRDefault="008B6B15">
      <w:pPr>
        <w:numPr>
          <w:ilvl w:val="1"/>
          <w:numId w:val="1"/>
        </w:numPr>
        <w:ind w:hanging="174"/>
      </w:pPr>
      <w:r>
        <w:t xml:space="preserve">zakres opanowania przewidzianej programem wiedzy (kartkówki, testy), </w:t>
      </w:r>
    </w:p>
    <w:p w:rsidR="00287670" w:rsidRDefault="008B6B15">
      <w:pPr>
        <w:numPr>
          <w:ilvl w:val="1"/>
          <w:numId w:val="1"/>
        </w:numPr>
        <w:ind w:hanging="174"/>
      </w:pPr>
      <w:r>
        <w:t xml:space="preserve">umiejętność posługiwania się technikami technicznymi, • estetyka wykonania prac, </w:t>
      </w:r>
    </w:p>
    <w:p w:rsidR="00287670" w:rsidRDefault="008B6B15">
      <w:pPr>
        <w:numPr>
          <w:ilvl w:val="1"/>
          <w:numId w:val="1"/>
        </w:numPr>
        <w:ind w:hanging="174"/>
      </w:pPr>
      <w:r>
        <w:t xml:space="preserve">termin oddawania prac. </w:t>
      </w:r>
    </w:p>
    <w:p w:rsidR="00287670" w:rsidRDefault="008B6B15">
      <w:pPr>
        <w:spacing w:after="37" w:line="240" w:lineRule="auto"/>
        <w:ind w:left="0" w:firstLine="0"/>
        <w:jc w:val="left"/>
      </w:pPr>
      <w:r>
        <w:t xml:space="preserve"> </w:t>
      </w:r>
    </w:p>
    <w:p w:rsidR="00287670" w:rsidRDefault="008B6B15">
      <w:pPr>
        <w:spacing w:after="37" w:line="240" w:lineRule="auto"/>
        <w:ind w:left="-5" w:right="-15"/>
        <w:jc w:val="left"/>
      </w:pPr>
      <w:r>
        <w:t xml:space="preserve">Kryteria oceny pracy technicznej: </w:t>
      </w:r>
    </w:p>
    <w:p w:rsidR="00287670" w:rsidRDefault="008B6B15">
      <w:pPr>
        <w:numPr>
          <w:ilvl w:val="1"/>
          <w:numId w:val="1"/>
        </w:numPr>
        <w:ind w:hanging="174"/>
      </w:pPr>
      <w:r>
        <w:t xml:space="preserve">samodzielność wykonania pracy </w:t>
      </w:r>
    </w:p>
    <w:p w:rsidR="00287670" w:rsidRDefault="008B6B15">
      <w:pPr>
        <w:numPr>
          <w:ilvl w:val="1"/>
          <w:numId w:val="1"/>
        </w:numPr>
        <w:ind w:hanging="174"/>
      </w:pPr>
      <w:r>
        <w:t xml:space="preserve">poprawne zastosowanie technik i narzędzi technicznych </w:t>
      </w:r>
    </w:p>
    <w:p w:rsidR="00287670" w:rsidRDefault="008B6B15">
      <w:pPr>
        <w:numPr>
          <w:ilvl w:val="1"/>
          <w:numId w:val="1"/>
        </w:numPr>
        <w:ind w:hanging="174"/>
      </w:pPr>
      <w:r>
        <w:t xml:space="preserve">estetyka wykonania pracy </w:t>
      </w:r>
    </w:p>
    <w:p w:rsidR="00287670" w:rsidRDefault="008B6B15">
      <w:pPr>
        <w:numPr>
          <w:ilvl w:val="1"/>
          <w:numId w:val="1"/>
        </w:numPr>
        <w:ind w:hanging="174"/>
      </w:pPr>
      <w:r>
        <w:t xml:space="preserve">ciekawa forma pracy (technika, kompozycja) </w:t>
      </w:r>
    </w:p>
    <w:p w:rsidR="00287670" w:rsidRDefault="008B6B15">
      <w:pPr>
        <w:numPr>
          <w:ilvl w:val="1"/>
          <w:numId w:val="1"/>
        </w:numPr>
        <w:ind w:hanging="174"/>
      </w:pPr>
      <w:r>
        <w:t xml:space="preserve">zaangażowanie ucznia, wysiłek włożony w przygotowanie pracy • zgodność pracy z tematem  </w:t>
      </w:r>
    </w:p>
    <w:p w:rsidR="00287670" w:rsidRDefault="008B6B15">
      <w:pPr>
        <w:spacing w:after="37" w:line="240" w:lineRule="auto"/>
        <w:ind w:left="0" w:firstLine="0"/>
        <w:jc w:val="left"/>
      </w:pPr>
      <w:r>
        <w:t xml:space="preserve"> </w:t>
      </w:r>
    </w:p>
    <w:p w:rsidR="00287670" w:rsidRDefault="008B6B15">
      <w:pPr>
        <w:numPr>
          <w:ilvl w:val="0"/>
          <w:numId w:val="2"/>
        </w:numPr>
        <w:ind w:hanging="360"/>
      </w:pPr>
      <w:r>
        <w:t>W przypadku, gdy uczeń nie odda pracy technicznej w terminie z wyznaczo</w:t>
      </w:r>
      <w:r w:rsidR="002B36AA">
        <w:t xml:space="preserve">nego zakresu materiału </w:t>
      </w:r>
      <w:r>
        <w:t>zobowiązany</w:t>
      </w:r>
      <w:r w:rsidR="002B36AA">
        <w:t xml:space="preserve"> jest</w:t>
      </w:r>
      <w:r>
        <w:t xml:space="preserve"> do nadrobienia zaległości na następnej lekcji. Niewywiązanie się z tego zadania skutkuje oceną niedostateczną. </w:t>
      </w:r>
    </w:p>
    <w:p w:rsidR="00287670" w:rsidRDefault="008B6B15">
      <w:pPr>
        <w:spacing w:after="37" w:line="240" w:lineRule="auto"/>
        <w:ind w:left="0" w:firstLine="0"/>
        <w:jc w:val="left"/>
      </w:pPr>
      <w:r>
        <w:t xml:space="preserve"> </w:t>
      </w:r>
    </w:p>
    <w:p w:rsidR="00287670" w:rsidRDefault="008B6B15">
      <w:pPr>
        <w:numPr>
          <w:ilvl w:val="0"/>
          <w:numId w:val="2"/>
        </w:numPr>
        <w:ind w:hanging="360"/>
      </w:pPr>
      <w:r>
        <w:t xml:space="preserve">Uczeń ma prawo poprawić ocenę niedostateczną za brak pracy technicznej lub innej pracy domowej w ciągu tygodnia od jej otrzymania, uzupełniając zaległą pracę oraz dodatkowe zadanie wyznaczone przez nauczyciela. </w:t>
      </w:r>
    </w:p>
    <w:p w:rsidR="00287670" w:rsidRDefault="008B6B15">
      <w:pPr>
        <w:spacing w:after="37" w:line="240" w:lineRule="auto"/>
        <w:ind w:left="0" w:firstLine="0"/>
        <w:jc w:val="left"/>
      </w:pPr>
      <w:r>
        <w:t xml:space="preserve"> </w:t>
      </w:r>
    </w:p>
    <w:p w:rsidR="00287670" w:rsidRDefault="008B6B15">
      <w:pPr>
        <w:numPr>
          <w:ilvl w:val="0"/>
          <w:numId w:val="2"/>
        </w:numPr>
        <w:ind w:hanging="360"/>
      </w:pPr>
      <w:r>
        <w:t xml:space="preserve">W przypadku nieobecności w szkole uczeń ma obowiązek wykonać lub dokończyć pracę techniczną obejmującą ten sam zakres materiału lub zaliczyć ją w inny ustalony z nauczycielem sposób w ciągu dwóch najbliższych lekcji po zakończeniu okresu na uzupełnienie braków lub w terminie ustalonym z nauczycielem, ale nie dłuższym niż 2 tygodnie. Niewykonanie zaległej pracy jest jednoznaczne z wystawieniem oceny niedostatecznej. </w:t>
      </w:r>
    </w:p>
    <w:p w:rsidR="00287670" w:rsidRDefault="008B6B15">
      <w:pPr>
        <w:spacing w:after="37" w:line="240" w:lineRule="auto"/>
        <w:ind w:left="0" w:firstLine="0"/>
        <w:jc w:val="left"/>
      </w:pPr>
      <w:r>
        <w:t xml:space="preserve"> </w:t>
      </w:r>
    </w:p>
    <w:p w:rsidR="00287670" w:rsidRDefault="008B6B15">
      <w:pPr>
        <w:numPr>
          <w:ilvl w:val="0"/>
          <w:numId w:val="2"/>
        </w:numPr>
        <w:ind w:hanging="360"/>
      </w:pPr>
      <w:r>
        <w:lastRenderedPageBreak/>
        <w:t xml:space="preserve">Uczeń ma możliwość poprawienia wszystkich dowolnych prac, w terminie nie dłuższym niż dwa tygodnie od otrzymania oceny. </w:t>
      </w:r>
    </w:p>
    <w:p w:rsidR="00287670" w:rsidRDefault="008B6B15">
      <w:pPr>
        <w:numPr>
          <w:ilvl w:val="0"/>
          <w:numId w:val="2"/>
        </w:numPr>
        <w:ind w:hanging="360"/>
      </w:pPr>
      <w:r>
        <w:t xml:space="preserve">W czasie sprawdzianu uczeń nie może korzystać z niedozwolonych pomocy w żadnej formie i  porozumiewać się z innymi uczniami. Za nieprzestrzeganie tej zasady może być obniżona ocena lub odebrana praca i wystawiona ocena niedostateczna. </w:t>
      </w:r>
    </w:p>
    <w:p w:rsidR="00287670" w:rsidRDefault="008B6B15">
      <w:pPr>
        <w:spacing w:after="37" w:line="240" w:lineRule="auto"/>
        <w:ind w:left="0" w:firstLine="0"/>
        <w:jc w:val="left"/>
      </w:pPr>
      <w:r>
        <w:t xml:space="preserve"> </w:t>
      </w:r>
    </w:p>
    <w:p w:rsidR="00287670" w:rsidRDefault="00287670">
      <w:pPr>
        <w:spacing w:after="36" w:line="240" w:lineRule="auto"/>
        <w:ind w:left="0" w:firstLine="0"/>
        <w:jc w:val="left"/>
      </w:pPr>
    </w:p>
    <w:p w:rsidR="00287670" w:rsidRDefault="008B6B15">
      <w:pPr>
        <w:spacing w:after="37" w:line="240" w:lineRule="auto"/>
        <w:ind w:left="0" w:firstLine="0"/>
        <w:jc w:val="left"/>
      </w:pPr>
      <w:r>
        <w:t xml:space="preserve"> </w:t>
      </w:r>
    </w:p>
    <w:p w:rsidR="00287670" w:rsidRDefault="008B6B15">
      <w:pPr>
        <w:spacing w:after="37" w:line="240" w:lineRule="auto"/>
        <w:ind w:left="-5" w:right="-15"/>
        <w:jc w:val="left"/>
      </w:pPr>
      <w:r>
        <w:t xml:space="preserve">Kryteria oceny aktywności i postawy uczniów </w:t>
      </w:r>
    </w:p>
    <w:p w:rsidR="00287670" w:rsidRDefault="008B6B15">
      <w:pPr>
        <w:spacing w:after="37" w:line="240" w:lineRule="auto"/>
        <w:ind w:left="0" w:firstLine="0"/>
        <w:jc w:val="left"/>
      </w:pPr>
      <w:r>
        <w:t xml:space="preserve"> </w:t>
      </w:r>
    </w:p>
    <w:p w:rsidR="00287670" w:rsidRDefault="008B6B15">
      <w:pPr>
        <w:numPr>
          <w:ilvl w:val="0"/>
          <w:numId w:val="3"/>
        </w:numPr>
        <w:ind w:hanging="360"/>
      </w:pPr>
      <w:r>
        <w:t xml:space="preserve">Uczniowie są oceniani za aktywność, która odnotowywana jest za pomocą „plusów”, pięć plusów zostaje zamienionych na ocenę bardzo dobrą. </w:t>
      </w:r>
    </w:p>
    <w:p w:rsidR="00287670" w:rsidRDefault="008B6B15">
      <w:pPr>
        <w:spacing w:after="39" w:line="240" w:lineRule="auto"/>
        <w:ind w:left="720" w:firstLine="0"/>
        <w:jc w:val="left"/>
      </w:pPr>
      <w:r>
        <w:t xml:space="preserve"> </w:t>
      </w:r>
    </w:p>
    <w:p w:rsidR="00287670" w:rsidRDefault="008B6B15">
      <w:pPr>
        <w:numPr>
          <w:ilvl w:val="0"/>
          <w:numId w:val="3"/>
        </w:numPr>
        <w:ind w:hanging="360"/>
      </w:pPr>
      <w:r>
        <w:t xml:space="preserve">Ocena za pracę w grupach może być wyrażona stopniem szkolnym, plusem, słownie lub opisowo (zależnie od zadania, którego dotyczy), o ocenie będzie decydować: właściwy przebieg współpracy, tempo pracy zespołu, sposób przedstawienia i omówienia wyników na forum klasy.  </w:t>
      </w:r>
    </w:p>
    <w:p w:rsidR="00287670" w:rsidRDefault="008B6B15">
      <w:pPr>
        <w:spacing w:after="37" w:line="240" w:lineRule="auto"/>
        <w:ind w:left="720" w:firstLine="0"/>
        <w:jc w:val="left"/>
      </w:pPr>
      <w:r>
        <w:t xml:space="preserve"> </w:t>
      </w:r>
    </w:p>
    <w:p w:rsidR="00287670" w:rsidRDefault="008B6B15">
      <w:pPr>
        <w:numPr>
          <w:ilvl w:val="0"/>
          <w:numId w:val="3"/>
        </w:numPr>
        <w:ind w:hanging="360"/>
      </w:pPr>
      <w:r>
        <w:t xml:space="preserve">Uczniowie mają odnotowywane w e-dzienniku nieprzygotowanie do lekcji.  </w:t>
      </w:r>
    </w:p>
    <w:p w:rsidR="00287670" w:rsidRDefault="008B6B15">
      <w:pPr>
        <w:spacing w:after="37" w:line="240" w:lineRule="auto"/>
        <w:ind w:left="720" w:firstLine="0"/>
        <w:jc w:val="left"/>
      </w:pPr>
      <w:r>
        <w:t xml:space="preserve"> </w:t>
      </w:r>
    </w:p>
    <w:p w:rsidR="00287670" w:rsidRDefault="008B6B15">
      <w:pPr>
        <w:numPr>
          <w:ilvl w:val="0"/>
          <w:numId w:val="3"/>
        </w:numPr>
        <w:ind w:hanging="360"/>
      </w:pPr>
      <w:r>
        <w:t xml:space="preserve">Uczeń ma obowiązek zgłosić nauczycielowi fakt nieprzygotowania do zajęć na początku lekcji. </w:t>
      </w:r>
    </w:p>
    <w:p w:rsidR="00287670" w:rsidRDefault="008B6B15">
      <w:pPr>
        <w:spacing w:after="37" w:line="240" w:lineRule="auto"/>
        <w:ind w:left="720" w:firstLine="0"/>
        <w:jc w:val="left"/>
      </w:pPr>
      <w:r>
        <w:t xml:space="preserve"> </w:t>
      </w:r>
    </w:p>
    <w:p w:rsidR="00287670" w:rsidRDefault="00287670">
      <w:pPr>
        <w:spacing w:after="42" w:line="240" w:lineRule="auto"/>
        <w:ind w:left="0" w:firstLine="0"/>
        <w:jc w:val="left"/>
      </w:pPr>
    </w:p>
    <w:p w:rsidR="00287670" w:rsidRDefault="008B6B15">
      <w:pPr>
        <w:spacing w:after="37" w:line="240" w:lineRule="auto"/>
        <w:ind w:left="-5" w:right="-15"/>
        <w:jc w:val="left"/>
      </w:pPr>
      <w:r>
        <w:t xml:space="preserve">Kryteria oceniania i metody sprawdzenia osiągnięć uczniów </w:t>
      </w:r>
    </w:p>
    <w:p w:rsidR="00287670" w:rsidRDefault="008B6B15">
      <w:pPr>
        <w:spacing w:after="39" w:line="240" w:lineRule="auto"/>
        <w:ind w:left="0" w:firstLine="0"/>
        <w:jc w:val="left"/>
      </w:pPr>
      <w:r>
        <w:t xml:space="preserve"> </w:t>
      </w:r>
    </w:p>
    <w:p w:rsidR="00287670" w:rsidRDefault="008B6B15">
      <w:pPr>
        <w:numPr>
          <w:ilvl w:val="0"/>
          <w:numId w:val="4"/>
        </w:numPr>
        <w:ind w:hanging="360"/>
      </w:pPr>
      <w:r>
        <w:t xml:space="preserve">ocenę celującą otrzymuje uczeń, który pracuje systematycznie, wykonuje wszystkie zadania samodzielnie, a także starannie i poprawnie pod względem merytorycznym. Opanował wiedzę wykraczającą poza wymagania programowe, uzyskuje celujące i bardzo dobre oceny ze sprawdzianów, a podczas wykonywania praktycznych zadań bezpiecznie posługuje się narzędziami i dba o właściwą organizację miejsca pracy. Ponadto bierze udział w konkursach przedmiotowych, np. z zakresu bezpieczeństwa w ruchu drogowym. </w:t>
      </w:r>
    </w:p>
    <w:p w:rsidR="00287670" w:rsidRDefault="008B6B15">
      <w:pPr>
        <w:spacing w:after="37" w:line="240" w:lineRule="auto"/>
        <w:ind w:left="0" w:firstLine="0"/>
        <w:jc w:val="left"/>
      </w:pPr>
      <w:r>
        <w:t xml:space="preserve"> </w:t>
      </w:r>
    </w:p>
    <w:p w:rsidR="00287670" w:rsidRDefault="008B6B15">
      <w:pPr>
        <w:numPr>
          <w:ilvl w:val="0"/>
          <w:numId w:val="4"/>
        </w:numPr>
        <w:ind w:hanging="360"/>
      </w:pPr>
      <w:r>
        <w:t xml:space="preserve">ocena bardzo dobra przysługuje uczniowi, który pracuje systematycznie i z reguły samodzielnie oraz wykonuje zadania poprawnie pod względem merytorycznym. Ponadto uzyskuje co najmniej bardzo dobre i dobre oceny ze sprawdzianów i wykonuje działania techniczne w odpowiednio zorganizowanym miejscu pracy i z zachowaniem podstawowych zasad bezpieczeństwa. </w:t>
      </w:r>
    </w:p>
    <w:p w:rsidR="00287670" w:rsidRDefault="008B6B15">
      <w:pPr>
        <w:spacing w:after="37" w:line="240" w:lineRule="auto"/>
        <w:ind w:left="0" w:firstLine="0"/>
        <w:jc w:val="left"/>
      </w:pPr>
      <w:r>
        <w:t xml:space="preserve"> </w:t>
      </w:r>
    </w:p>
    <w:p w:rsidR="00287670" w:rsidRDefault="008B6B15">
      <w:pPr>
        <w:numPr>
          <w:ilvl w:val="0"/>
          <w:numId w:val="4"/>
        </w:numPr>
        <w:ind w:hanging="360"/>
      </w:pPr>
      <w:r>
        <w:t xml:space="preserve">ocenę dobrą uzyskuje uczeń, który podczas pracy na lekcjach korzysta z niewielkiej pomocy nauczyciela lub koleżanek i kolegów. Ze sprawdzianów otrzymuje co najmniej oceny dobre i dostateczne, a podczas wykonywania prac praktycznych właściwie dobiera narzędzia i utrzymuje porządek na swoim stanowisku. </w:t>
      </w:r>
    </w:p>
    <w:p w:rsidR="00287670" w:rsidRDefault="008B6B15">
      <w:pPr>
        <w:spacing w:after="0" w:line="240" w:lineRule="auto"/>
        <w:ind w:left="0" w:firstLine="0"/>
        <w:jc w:val="left"/>
      </w:pPr>
      <w:r>
        <w:t xml:space="preserve"> </w:t>
      </w:r>
    </w:p>
    <w:p w:rsidR="00287670" w:rsidRDefault="008B6B15">
      <w:pPr>
        <w:numPr>
          <w:ilvl w:val="0"/>
          <w:numId w:val="4"/>
        </w:numPr>
        <w:ind w:hanging="360"/>
      </w:pPr>
      <w:r>
        <w:t xml:space="preserve">ocenę dostateczną przeznaczona jest dla ucznia, który pracuje systematycznie, ale podczas realizowania działań technicznych w dużej mierze korzysta z pomocy innych osób, a treści nauczania opanował na poziomie dostateczny. Na stanowisku pracy nie zachowuje porządku. </w:t>
      </w:r>
    </w:p>
    <w:p w:rsidR="00287670" w:rsidRDefault="008B6B15">
      <w:pPr>
        <w:spacing w:after="37" w:line="240" w:lineRule="auto"/>
        <w:ind w:left="0" w:firstLine="0"/>
        <w:jc w:val="left"/>
      </w:pPr>
      <w:r>
        <w:lastRenderedPageBreak/>
        <w:t xml:space="preserve"> </w:t>
      </w:r>
    </w:p>
    <w:p w:rsidR="00287670" w:rsidRDefault="008B6B15">
      <w:pPr>
        <w:numPr>
          <w:ilvl w:val="0"/>
          <w:numId w:val="4"/>
        </w:numPr>
        <w:ind w:hanging="360"/>
      </w:pPr>
      <w:r>
        <w:t xml:space="preserve">ocenę dopuszczającą otrzymuje uczeń, który z pewnym trudem wykonuje działania zaplanowane do zrealizowania podczas lekcji, ale podejmuje w tym kierunku starania. Ze sprawdzianów osiąga wyniki poniżej oceny dostatecznej i dopuszczające. Pracuje niesystematycznie, często jest nieprzygotowany do lekcji. </w:t>
      </w:r>
    </w:p>
    <w:p w:rsidR="00287670" w:rsidRDefault="008B6B15">
      <w:pPr>
        <w:spacing w:after="37" w:line="240" w:lineRule="auto"/>
        <w:ind w:left="0" w:firstLine="0"/>
        <w:jc w:val="left"/>
      </w:pPr>
      <w:r>
        <w:t xml:space="preserve"> </w:t>
      </w:r>
    </w:p>
    <w:p w:rsidR="00287670" w:rsidRDefault="008B6B15">
      <w:pPr>
        <w:numPr>
          <w:ilvl w:val="0"/>
          <w:numId w:val="4"/>
        </w:numPr>
        <w:ind w:hanging="360"/>
      </w:pPr>
      <w:r>
        <w:t xml:space="preserve">ocenę niedostateczną  –  uczeń odmawia wykonania prac domowych i lekcyjnych lub wykonuje je z rażącymi błędami i bez zaangażowania. Nie podejmuje prób korekty błędów. </w:t>
      </w:r>
    </w:p>
    <w:p w:rsidR="00287670" w:rsidRDefault="008B6B15">
      <w:pPr>
        <w:spacing w:after="36" w:line="240" w:lineRule="auto"/>
        <w:ind w:left="0" w:firstLine="0"/>
        <w:jc w:val="left"/>
      </w:pPr>
      <w:r>
        <w:t xml:space="preserve"> </w:t>
      </w:r>
    </w:p>
    <w:p w:rsidR="00287670" w:rsidRDefault="008B6B15">
      <w:pPr>
        <w:ind w:left="10"/>
      </w:pPr>
      <w:r>
        <w:t xml:space="preserve">Podczas oceniania osiągnięć uczniów poza wiedzą i umiejętnościami należy wziąć pod uwagę: </w:t>
      </w:r>
    </w:p>
    <w:p w:rsidR="00287670" w:rsidRDefault="008B6B15">
      <w:pPr>
        <w:numPr>
          <w:ilvl w:val="1"/>
          <w:numId w:val="4"/>
        </w:numPr>
        <w:ind w:hanging="174"/>
      </w:pPr>
      <w:r>
        <w:t xml:space="preserve">możliwości ucznia, </w:t>
      </w:r>
    </w:p>
    <w:p w:rsidR="00287670" w:rsidRDefault="008B6B15">
      <w:pPr>
        <w:numPr>
          <w:ilvl w:val="1"/>
          <w:numId w:val="4"/>
        </w:numPr>
        <w:ind w:hanging="174"/>
      </w:pPr>
      <w:r>
        <w:t xml:space="preserve">aktywność podczas lekcji, </w:t>
      </w:r>
    </w:p>
    <w:p w:rsidR="00287670" w:rsidRDefault="008B6B15">
      <w:pPr>
        <w:numPr>
          <w:ilvl w:val="1"/>
          <w:numId w:val="4"/>
        </w:numPr>
        <w:ind w:hanging="174"/>
      </w:pPr>
      <w:r>
        <w:t xml:space="preserve">umiejętność pracy w grupie, </w:t>
      </w:r>
    </w:p>
    <w:p w:rsidR="00287670" w:rsidRDefault="008B6B15">
      <w:pPr>
        <w:numPr>
          <w:ilvl w:val="1"/>
          <w:numId w:val="4"/>
        </w:numPr>
        <w:ind w:hanging="174"/>
      </w:pPr>
      <w:r>
        <w:t xml:space="preserve">obowiązkowość i systematyczność, </w:t>
      </w:r>
    </w:p>
    <w:p w:rsidR="00287670" w:rsidRDefault="008B6B15">
      <w:pPr>
        <w:numPr>
          <w:ilvl w:val="1"/>
          <w:numId w:val="4"/>
        </w:numPr>
        <w:ind w:hanging="174"/>
      </w:pPr>
      <w:r>
        <w:t xml:space="preserve">udział w pracach na rzecz szkoły i ochrony środowiska naturalnego. </w:t>
      </w:r>
    </w:p>
    <w:p w:rsidR="00287670" w:rsidRDefault="008B6B15">
      <w:pPr>
        <w:spacing w:after="36" w:line="240" w:lineRule="auto"/>
        <w:ind w:left="0" w:firstLine="0"/>
        <w:jc w:val="left"/>
      </w:pPr>
      <w:r>
        <w:t xml:space="preserve"> </w:t>
      </w:r>
    </w:p>
    <w:p w:rsidR="00287670" w:rsidRDefault="008B6B15">
      <w:pPr>
        <w:ind w:left="10"/>
      </w:pPr>
      <w:r>
        <w:t xml:space="preserve"> W wypadku techniki trzeba ponadto uwzględnić stosunek ucznia do wykonywania działań praktycznych. </w:t>
      </w:r>
    </w:p>
    <w:p w:rsidR="00287670" w:rsidRDefault="008B6B15">
      <w:pPr>
        <w:ind w:left="10"/>
      </w:pPr>
      <w:r>
        <w:t xml:space="preserve"> Istotne są też: pomysłowość konstrukcyjna, właściwy dobór materiałów, estetyka wykonania oraz przestrzeganie zasad bezpieczeństwa. Ocena powinna również odzwierciedlać indywidualne podejście ucznia do lekcji, jego motywację i zaangażowanie w pracę. </w:t>
      </w:r>
    </w:p>
    <w:p w:rsidR="00287670" w:rsidRDefault="008B6B15">
      <w:pPr>
        <w:ind w:left="10"/>
      </w:pPr>
      <w:r>
        <w:t xml:space="preserve"> Ocena osiągnięć jest integralną częścią całego procesu nauczania. Najpełniejszy obraz wyników ucznia można uzyskać wówczas, gdy ocenianie będzie systematyczne i oparte na różnorodnych sposobach weryfikowania wiedzy oraz umiejętności. W nauczaniu zajęć technicznych ocenie mogą podlegać następujące formy pracy: </w:t>
      </w:r>
    </w:p>
    <w:p w:rsidR="00287670" w:rsidRDefault="008B6B15">
      <w:pPr>
        <w:numPr>
          <w:ilvl w:val="1"/>
          <w:numId w:val="4"/>
        </w:numPr>
        <w:ind w:hanging="174"/>
      </w:pPr>
      <w:r>
        <w:t xml:space="preserve">test, </w:t>
      </w:r>
    </w:p>
    <w:p w:rsidR="00287670" w:rsidRDefault="008B6B15">
      <w:pPr>
        <w:numPr>
          <w:ilvl w:val="1"/>
          <w:numId w:val="4"/>
        </w:numPr>
        <w:ind w:hanging="174"/>
      </w:pPr>
      <w:r>
        <w:t xml:space="preserve">kartkówka </w:t>
      </w:r>
    </w:p>
    <w:p w:rsidR="00287670" w:rsidRDefault="008B6B15">
      <w:pPr>
        <w:numPr>
          <w:ilvl w:val="1"/>
          <w:numId w:val="4"/>
        </w:numPr>
        <w:ind w:hanging="174"/>
      </w:pPr>
      <w:r>
        <w:t xml:space="preserve">zadanie praktyczne, </w:t>
      </w:r>
    </w:p>
    <w:p w:rsidR="00287670" w:rsidRDefault="008B6B15">
      <w:pPr>
        <w:numPr>
          <w:ilvl w:val="1"/>
          <w:numId w:val="4"/>
        </w:numPr>
        <w:ind w:hanging="174"/>
      </w:pPr>
      <w:r>
        <w:t xml:space="preserve">zadanie domowe, </w:t>
      </w:r>
    </w:p>
    <w:p w:rsidR="00287670" w:rsidRDefault="008B6B15">
      <w:pPr>
        <w:numPr>
          <w:ilvl w:val="1"/>
          <w:numId w:val="4"/>
        </w:numPr>
        <w:ind w:hanging="174"/>
      </w:pPr>
      <w:r>
        <w:t xml:space="preserve">aktywność na lekcji, </w:t>
      </w:r>
    </w:p>
    <w:p w:rsidR="00287670" w:rsidRDefault="008B6B15">
      <w:pPr>
        <w:numPr>
          <w:ilvl w:val="1"/>
          <w:numId w:val="4"/>
        </w:numPr>
        <w:ind w:hanging="174"/>
      </w:pPr>
      <w:r>
        <w:t xml:space="preserve">odpowiedź ustna, </w:t>
      </w:r>
    </w:p>
    <w:p w:rsidR="00287670" w:rsidRDefault="008B6B15">
      <w:pPr>
        <w:numPr>
          <w:ilvl w:val="1"/>
          <w:numId w:val="4"/>
        </w:numPr>
        <w:ind w:hanging="174"/>
      </w:pPr>
      <w:r>
        <w:t xml:space="preserve">praca pozalekcyjna (np. konkurs, projekt). </w:t>
      </w:r>
    </w:p>
    <w:sectPr w:rsidR="00287670">
      <w:pgSz w:w="11906" w:h="16838"/>
      <w:pgMar w:top="1181" w:right="1130" w:bottom="1349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829E7"/>
    <w:multiLevelType w:val="hybridMultilevel"/>
    <w:tmpl w:val="7B3AF102"/>
    <w:lvl w:ilvl="0" w:tplc="5EF2F15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D2049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A4E7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C0F6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C4A26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A9B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1EFF7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8FC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C2048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207451B"/>
    <w:multiLevelType w:val="hybridMultilevel"/>
    <w:tmpl w:val="CD8E593E"/>
    <w:lvl w:ilvl="0" w:tplc="1626F79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0ACA90">
      <w:start w:val="1"/>
      <w:numFmt w:val="bullet"/>
      <w:lvlText w:val="•"/>
      <w:lvlJc w:val="left"/>
      <w:pPr>
        <w:ind w:left="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54FECA">
      <w:start w:val="1"/>
      <w:numFmt w:val="bullet"/>
      <w:lvlText w:val="▪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E4882">
      <w:start w:val="1"/>
      <w:numFmt w:val="bullet"/>
      <w:lvlText w:val="•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689B0">
      <w:start w:val="1"/>
      <w:numFmt w:val="bullet"/>
      <w:lvlText w:val="o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F62A48">
      <w:start w:val="1"/>
      <w:numFmt w:val="bullet"/>
      <w:lvlText w:val="▪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AF0F0">
      <w:start w:val="1"/>
      <w:numFmt w:val="bullet"/>
      <w:lvlText w:val="•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8EABFE">
      <w:start w:val="1"/>
      <w:numFmt w:val="bullet"/>
      <w:lvlText w:val="o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A2B5E0">
      <w:start w:val="1"/>
      <w:numFmt w:val="bullet"/>
      <w:lvlText w:val="▪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05D7F62"/>
    <w:multiLevelType w:val="hybridMultilevel"/>
    <w:tmpl w:val="37AE9960"/>
    <w:lvl w:ilvl="0" w:tplc="7D1060B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AC4A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022F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F4D26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125A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2AFFB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6672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2CCC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6000C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6474B25"/>
    <w:multiLevelType w:val="hybridMultilevel"/>
    <w:tmpl w:val="FD22C844"/>
    <w:lvl w:ilvl="0" w:tplc="908CBC1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6EE310">
      <w:start w:val="1"/>
      <w:numFmt w:val="bullet"/>
      <w:lvlText w:val="•"/>
      <w:lvlJc w:val="left"/>
      <w:pPr>
        <w:ind w:left="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CE6A3C">
      <w:start w:val="1"/>
      <w:numFmt w:val="bullet"/>
      <w:lvlText w:val="▪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EA9ED8">
      <w:start w:val="1"/>
      <w:numFmt w:val="bullet"/>
      <w:lvlText w:val="•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F82A30">
      <w:start w:val="1"/>
      <w:numFmt w:val="bullet"/>
      <w:lvlText w:val="o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5CD88E">
      <w:start w:val="1"/>
      <w:numFmt w:val="bullet"/>
      <w:lvlText w:val="▪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8C0E0">
      <w:start w:val="1"/>
      <w:numFmt w:val="bullet"/>
      <w:lvlText w:val="•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F42390">
      <w:start w:val="1"/>
      <w:numFmt w:val="bullet"/>
      <w:lvlText w:val="o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42A464">
      <w:start w:val="1"/>
      <w:numFmt w:val="bullet"/>
      <w:lvlText w:val="▪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70"/>
    <w:rsid w:val="00287670"/>
    <w:rsid w:val="002B36AA"/>
    <w:rsid w:val="007A030E"/>
    <w:rsid w:val="008B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A77D4-86D1-42D4-8CD2-761BC487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8" w:line="245" w:lineRule="auto"/>
      <w:ind w:left="70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PZO-technika.docx</vt:lpstr>
    </vt:vector>
  </TitlesOfParts>
  <Company/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PZO-technika.docx</dc:title>
  <dc:subject/>
  <dc:creator>Beata</dc:creator>
  <cp:keywords/>
  <cp:lastModifiedBy>KRZYŚ</cp:lastModifiedBy>
  <cp:revision>4</cp:revision>
  <dcterms:created xsi:type="dcterms:W3CDTF">2022-10-03T15:56:00Z</dcterms:created>
  <dcterms:modified xsi:type="dcterms:W3CDTF">2022-10-03T16:07:00Z</dcterms:modified>
</cp:coreProperties>
</file>